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41" w:rightFromText="141" w:vertAnchor="text"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54"/>
      </w:tblGrid>
      <w:tr w:rsidR="009668D4" w:rsidRPr="009668D4" w:rsidTr="00C57B06">
        <w:tc>
          <w:tcPr>
            <w:tcW w:w="5000" w:type="pct"/>
          </w:tcPr>
          <w:p w:rsidR="009668D4" w:rsidRDefault="009668D4" w:rsidP="009668D4">
            <w:pPr>
              <w:spacing w:after="0" w:line="240" w:lineRule="auto"/>
              <w:jc w:val="center"/>
              <w:rPr>
                <w:rFonts w:ascii="Calibri" w:eastAsia="Calibri" w:hAnsi="Calibri" w:cs="Calibri"/>
                <w:b/>
              </w:rPr>
            </w:pPr>
            <w:r w:rsidRPr="009668D4">
              <w:rPr>
                <w:rFonts w:ascii="Calibri" w:eastAsia="Calibri" w:hAnsi="Calibri" w:cs="Calibri"/>
                <w:b/>
              </w:rPr>
              <w:t xml:space="preserve">STATUTO  </w:t>
            </w:r>
          </w:p>
          <w:p w:rsidR="006F0853" w:rsidRPr="009668D4" w:rsidRDefault="006F0853" w:rsidP="009668D4">
            <w:pPr>
              <w:spacing w:after="0" w:line="240" w:lineRule="auto"/>
              <w:jc w:val="center"/>
              <w:rPr>
                <w:rFonts w:ascii="Calibri" w:eastAsia="Calibri" w:hAnsi="Calibri" w:cs="Calibri"/>
              </w:rPr>
            </w:pPr>
          </w:p>
        </w:tc>
      </w:tr>
      <w:tr w:rsidR="009668D4" w:rsidRPr="009668D4" w:rsidTr="00C57B06">
        <w:tc>
          <w:tcPr>
            <w:tcW w:w="5000" w:type="pct"/>
          </w:tcPr>
          <w:p w:rsidR="009668D4" w:rsidRPr="009668D4" w:rsidRDefault="009668D4" w:rsidP="009668D4">
            <w:pPr>
              <w:spacing w:after="0" w:line="240" w:lineRule="auto"/>
              <w:contextualSpacing/>
              <w:jc w:val="center"/>
              <w:rPr>
                <w:rFonts w:ascii="Calibri" w:eastAsia="Times New Roman" w:hAnsi="Calibri" w:cs="Calibri"/>
                <w:b/>
              </w:rPr>
            </w:pPr>
          </w:p>
          <w:p w:rsidR="009668D4" w:rsidRPr="009668D4" w:rsidRDefault="009668D4" w:rsidP="009668D4">
            <w:pPr>
              <w:spacing w:after="0" w:line="240" w:lineRule="auto"/>
              <w:contextualSpacing/>
              <w:jc w:val="center"/>
              <w:rPr>
                <w:rFonts w:ascii="Calibri" w:eastAsia="Times New Roman" w:hAnsi="Calibri" w:cs="Calibri"/>
                <w:b/>
              </w:rPr>
            </w:pPr>
            <w:r w:rsidRPr="009668D4">
              <w:rPr>
                <w:rFonts w:ascii="Calibri" w:eastAsia="Times New Roman" w:hAnsi="Calibri" w:cs="Calibri"/>
                <w:b/>
              </w:rPr>
              <w:t>Titolo I</w:t>
            </w:r>
          </w:p>
          <w:p w:rsidR="009668D4" w:rsidRPr="009668D4" w:rsidRDefault="009668D4" w:rsidP="009668D4">
            <w:pPr>
              <w:spacing w:after="0" w:line="240" w:lineRule="auto"/>
              <w:contextualSpacing/>
              <w:jc w:val="center"/>
              <w:rPr>
                <w:rFonts w:ascii="Calibri" w:eastAsia="Times New Roman" w:hAnsi="Calibri" w:cs="Calibri"/>
                <w:b/>
              </w:rPr>
            </w:pPr>
            <w:r w:rsidRPr="009668D4">
              <w:rPr>
                <w:rFonts w:ascii="Calibri" w:eastAsia="Times New Roman" w:hAnsi="Calibri" w:cs="Calibri"/>
                <w:b/>
              </w:rPr>
              <w:t>Principi generali</w:t>
            </w:r>
          </w:p>
          <w:p w:rsidR="009668D4" w:rsidRPr="009668D4" w:rsidRDefault="009668D4" w:rsidP="009668D4">
            <w:pPr>
              <w:spacing w:after="0" w:line="240" w:lineRule="auto"/>
              <w:contextualSpacing/>
              <w:jc w:val="center"/>
              <w:rPr>
                <w:rFonts w:ascii="Calibri" w:eastAsia="Times New Roman" w:hAnsi="Calibri" w:cs="Calibri"/>
              </w:rPr>
            </w:pPr>
          </w:p>
          <w:p w:rsidR="009668D4" w:rsidRPr="009668D4" w:rsidRDefault="009668D4" w:rsidP="009668D4">
            <w:pPr>
              <w:spacing w:after="0" w:line="240" w:lineRule="auto"/>
              <w:contextualSpacing/>
              <w:jc w:val="center"/>
              <w:rPr>
                <w:rFonts w:ascii="Calibri" w:eastAsia="Times New Roman" w:hAnsi="Calibri" w:cs="Calibri"/>
                <w:b/>
              </w:rPr>
            </w:pPr>
            <w:r w:rsidRPr="009668D4">
              <w:rPr>
                <w:rFonts w:ascii="Calibri" w:eastAsia="Times New Roman" w:hAnsi="Calibri" w:cs="Calibri"/>
                <w:b/>
              </w:rPr>
              <w:t>Art. 1</w:t>
            </w:r>
          </w:p>
          <w:p w:rsidR="009668D4" w:rsidRPr="009668D4" w:rsidRDefault="009668D4" w:rsidP="009668D4">
            <w:pPr>
              <w:spacing w:after="0" w:line="240" w:lineRule="auto"/>
              <w:contextualSpacing/>
              <w:jc w:val="center"/>
              <w:rPr>
                <w:rFonts w:ascii="Calibri" w:eastAsia="Times New Roman" w:hAnsi="Calibri" w:cs="Calibri"/>
                <w:b/>
              </w:rPr>
            </w:pPr>
            <w:r w:rsidRPr="009668D4">
              <w:rPr>
                <w:rFonts w:ascii="Calibri" w:eastAsia="Times New Roman" w:hAnsi="Calibri" w:cs="Calibri"/>
                <w:b/>
              </w:rPr>
              <w:t>La Città metropolitana di Roma Capitale</w:t>
            </w:r>
          </w:p>
          <w:p w:rsidR="009668D4" w:rsidRPr="009668D4" w:rsidRDefault="009668D4" w:rsidP="009668D4">
            <w:pPr>
              <w:spacing w:after="0" w:line="240" w:lineRule="auto"/>
              <w:contextualSpacing/>
              <w:jc w:val="center"/>
              <w:rPr>
                <w:rFonts w:ascii="Calibri" w:eastAsia="Times New Roman" w:hAnsi="Calibri" w:cs="Calibri"/>
              </w:rPr>
            </w:pPr>
          </w:p>
          <w:p w:rsidR="009668D4" w:rsidRPr="009668D4" w:rsidRDefault="009668D4" w:rsidP="002462C8">
            <w:pPr>
              <w:numPr>
                <w:ilvl w:val="0"/>
                <w:numId w:val="1"/>
              </w:numPr>
              <w:tabs>
                <w:tab w:val="left" w:pos="284"/>
              </w:tabs>
              <w:spacing w:after="0" w:line="240" w:lineRule="auto"/>
              <w:ind w:left="0" w:firstLine="0"/>
              <w:contextualSpacing/>
              <w:jc w:val="both"/>
              <w:rPr>
                <w:rFonts w:ascii="Calibri" w:eastAsia="Times New Roman" w:hAnsi="Calibri" w:cs="Calibri"/>
              </w:rPr>
            </w:pPr>
            <w:r w:rsidRPr="009668D4">
              <w:rPr>
                <w:rFonts w:ascii="Calibri" w:eastAsia="Times New Roman" w:hAnsi="Calibri" w:cs="Calibri"/>
              </w:rPr>
              <w:t>La Città metropolitana di</w:t>
            </w:r>
            <w:r w:rsidRPr="009668D4">
              <w:rPr>
                <w:rFonts w:ascii="Calibri" w:eastAsia="Times New Roman" w:hAnsi="Calibri" w:cs="Calibri"/>
                <w:b/>
              </w:rPr>
              <w:t xml:space="preserve"> </w:t>
            </w:r>
            <w:r w:rsidRPr="009668D4">
              <w:rPr>
                <w:rFonts w:ascii="Calibri" w:eastAsia="Times New Roman" w:hAnsi="Calibri" w:cs="Calibri"/>
              </w:rPr>
              <w:t xml:space="preserve">Roma Capitale, di seguito denominata “Città metropolitana”, è ente territoriale di area vasta dotato di autonomia normativa, amministrativa e finanziaria secondo i princìpi fissati dalla Costituzione, dalle leggi e dal presente Statuto, ispirato a criteri di semplicità, efficienza e capacità di fornire risposte strutturali ai bisogni e alle domande della società. </w:t>
            </w:r>
          </w:p>
          <w:p w:rsidR="009668D4" w:rsidRPr="009668D4" w:rsidRDefault="009668D4" w:rsidP="002462C8">
            <w:pPr>
              <w:numPr>
                <w:ilvl w:val="0"/>
                <w:numId w:val="1"/>
              </w:numPr>
              <w:tabs>
                <w:tab w:val="left" w:pos="284"/>
              </w:tabs>
              <w:spacing w:after="0" w:line="240" w:lineRule="auto"/>
              <w:ind w:left="0" w:firstLine="0"/>
              <w:contextualSpacing/>
              <w:jc w:val="both"/>
              <w:rPr>
                <w:rFonts w:ascii="Calibri" w:eastAsia="Times New Roman" w:hAnsi="Calibri" w:cs="Calibri"/>
              </w:rPr>
            </w:pPr>
            <w:r w:rsidRPr="009668D4">
              <w:rPr>
                <w:rFonts w:ascii="Calibri" w:eastAsia="Times New Roman" w:hAnsi="Calibri" w:cs="Calibri"/>
              </w:rPr>
              <w:t>La Città metropolitana è ente costitutivo della Repubblica ai sensi dell’articolo 114 della Costituzione e rappresenta la popolazione e le comunità del proprio territorio, garantendone i diritti, curandone gli interessi e promuovendone lo sviluppo economico, sociale, culturale, turistico, ambientale.</w:t>
            </w:r>
          </w:p>
          <w:p w:rsidR="009668D4" w:rsidRPr="009668D4" w:rsidRDefault="009668D4" w:rsidP="00D515E0">
            <w:pPr>
              <w:numPr>
                <w:ilvl w:val="0"/>
                <w:numId w:val="1"/>
              </w:numPr>
              <w:tabs>
                <w:tab w:val="left" w:pos="284"/>
              </w:tabs>
              <w:spacing w:after="0" w:line="240" w:lineRule="auto"/>
              <w:ind w:left="0" w:firstLine="0"/>
              <w:contextualSpacing/>
              <w:jc w:val="both"/>
              <w:rPr>
                <w:rFonts w:ascii="Calibri" w:eastAsia="Times New Roman" w:hAnsi="Calibri" w:cs="Calibri"/>
              </w:rPr>
            </w:pPr>
            <w:r w:rsidRPr="009668D4">
              <w:rPr>
                <w:rFonts w:ascii="Calibri" w:eastAsia="Times New Roman" w:hAnsi="Calibri" w:cs="Calibri"/>
              </w:rPr>
              <w:t>La Città metropolitana coordina la propria attività con la Regione e lo Stato, nel rispetto del principio di leale collaborazione. Coordina, altresì, la propria attività con quella dei comuni, singoli o associati, del suo territorio, in conformità al principio di sussidiarietà, e tende alla valorizzazione delle peculiarità sociali, economiche e culturali delle comunità territoriali che la compongono</w:t>
            </w:r>
            <w:r w:rsidRPr="009668D4">
              <w:rPr>
                <w:rFonts w:ascii="Calibri" w:eastAsia="Times New Roman" w:hAnsi="Calibri" w:cs="Calibri"/>
                <w:color w:val="FF0000"/>
              </w:rPr>
              <w:t>,</w:t>
            </w:r>
            <w:r w:rsidRPr="009668D4">
              <w:rPr>
                <w:rFonts w:ascii="Calibri" w:eastAsia="Times New Roman" w:hAnsi="Calibri" w:cs="Calibri"/>
              </w:rPr>
              <w:t xml:space="preserve"> </w:t>
            </w:r>
            <w:r w:rsidRPr="009668D4">
              <w:rPr>
                <w:rFonts w:ascii="Calibri" w:eastAsia="Times New Roman" w:hAnsi="Calibri" w:cs="Calibri"/>
                <w:color w:val="FF0000"/>
              </w:rPr>
              <w:t>persegue il superamento degli squilibri demografici e strutturali presenti sul territorio metropolitano, ispirandosi al principio di solidarietà e tenendo conto della eterogeneità territoriale e demografica, con particolare riguardo alle zone rurali e montane ove insistono comuni di piccole e medie dimensioni</w:t>
            </w:r>
            <w:r w:rsidRPr="009668D4">
              <w:rPr>
                <w:rFonts w:ascii="Calibri" w:eastAsia="Times New Roman" w:hAnsi="Calibri" w:cs="Calibri"/>
              </w:rPr>
              <w:t>.  Promuove  la coesione, il miglioramento della qualità della vita e lo sviluppo  delle comunità locali attraverso  forme idonee di confronto, consultazione e collaborazione con i cittadini, le forme associative delle forze produttive e dei consumatori, delle organizzazioni sindacali, della rappresentanza di territori e delle istanze civili. Riconosce nel proprio territorio la presenza di aree omogenee caratterizzate da medesimi elementi culturali, storici, ambientali, economici e produttivi, riferimenti fondamentali per la sua programmazione e il suo sviluppo. Informa la propria azione ai principi di collaborazione, apertura e scambio con altri territori e comunità, nonché di cooperazione e proficuo confronto con le altre città metropolitane.</w:t>
            </w:r>
          </w:p>
          <w:p w:rsidR="009668D4" w:rsidRPr="009668D4" w:rsidRDefault="009668D4" w:rsidP="00D515E0">
            <w:pPr>
              <w:numPr>
                <w:ilvl w:val="0"/>
                <w:numId w:val="1"/>
              </w:numPr>
              <w:tabs>
                <w:tab w:val="left" w:pos="284"/>
              </w:tabs>
              <w:spacing w:after="0" w:line="240" w:lineRule="auto"/>
              <w:ind w:left="0" w:firstLine="0"/>
              <w:contextualSpacing/>
              <w:jc w:val="both"/>
              <w:rPr>
                <w:rFonts w:ascii="Calibri" w:eastAsia="Times New Roman" w:hAnsi="Calibri" w:cs="Calibri"/>
              </w:rPr>
            </w:pPr>
            <w:r w:rsidRPr="009668D4">
              <w:rPr>
                <w:rFonts w:ascii="Calibri" w:eastAsia="Times New Roman" w:hAnsi="Calibri" w:cs="Calibri"/>
              </w:rPr>
              <w:t>Ai sensi dell’art. 1, comma 103, della legge n. 56 del 2014, il presente Statuto disciplina i rapporti tra la Città metropolitana, il comune di Roma Capitale e gli altri comuni che la compongono, garantendo il migliore assetto delle funzioni che Roma è chiamata a svolgere quale sede degli organi costituzionali nonché delle rappresentanze diplomatiche degli Stati esteri, ivi presenti, presso la Repubblica italiana, presso lo Stato della Città del Vaticano e presso le istituzioni internazionali.</w:t>
            </w:r>
          </w:p>
          <w:p w:rsidR="009668D4" w:rsidRPr="009668D4" w:rsidRDefault="009668D4" w:rsidP="00D515E0">
            <w:pPr>
              <w:numPr>
                <w:ilvl w:val="0"/>
                <w:numId w:val="1"/>
              </w:numPr>
              <w:tabs>
                <w:tab w:val="left" w:pos="0"/>
                <w:tab w:val="left" w:pos="284"/>
              </w:tabs>
              <w:spacing w:after="0" w:line="240" w:lineRule="auto"/>
              <w:ind w:left="0" w:firstLine="0"/>
              <w:contextualSpacing/>
              <w:jc w:val="both"/>
              <w:rPr>
                <w:rFonts w:ascii="Calibri" w:eastAsia="Times New Roman" w:hAnsi="Calibri" w:cs="Calibri"/>
              </w:rPr>
            </w:pPr>
            <w:r w:rsidRPr="009668D4">
              <w:rPr>
                <w:rFonts w:ascii="Calibri" w:eastAsia="Times New Roman" w:hAnsi="Calibri" w:cs="Calibri"/>
              </w:rPr>
              <w:t xml:space="preserve">La Città metropolitana, consapevole delle responsabilità discendenti dall’art. 114 della Costituzione, riconosce le straordinarie tradizioni e peculiarità storico-politiche della Capitale d’Italia, punto d’incontro tra culture, religioni </w:t>
            </w:r>
            <w:r w:rsidRPr="000567C9">
              <w:rPr>
                <w:rFonts w:ascii="Calibri" w:eastAsia="Times New Roman" w:hAnsi="Calibri" w:cs="Calibri"/>
                <w:strike/>
              </w:rPr>
              <w:t>ed etnie</w:t>
            </w:r>
            <w:r w:rsidRPr="000567C9">
              <w:rPr>
                <w:rFonts w:ascii="Calibri" w:eastAsia="Times New Roman" w:hAnsi="Calibri" w:cs="Calibri"/>
              </w:rPr>
              <w:t xml:space="preserve"> </w:t>
            </w:r>
            <w:r w:rsidRPr="009668D4">
              <w:rPr>
                <w:rFonts w:ascii="Calibri" w:eastAsia="Times New Roman" w:hAnsi="Calibri" w:cs="Calibri"/>
                <w:color w:val="FF0000"/>
              </w:rPr>
              <w:t xml:space="preserve">e popoli </w:t>
            </w:r>
            <w:r w:rsidRPr="009668D4">
              <w:rPr>
                <w:rFonts w:ascii="Calibri" w:eastAsia="Times New Roman" w:hAnsi="Calibri" w:cs="Calibri"/>
              </w:rPr>
              <w:t>divers</w:t>
            </w:r>
            <w:r w:rsidRPr="009668D4">
              <w:rPr>
                <w:rFonts w:ascii="Calibri" w:eastAsia="Times New Roman" w:hAnsi="Calibri" w:cs="Calibri"/>
                <w:color w:val="FF0000"/>
              </w:rPr>
              <w:t>i</w:t>
            </w:r>
            <w:r w:rsidRPr="009668D4">
              <w:rPr>
                <w:rFonts w:ascii="Calibri" w:eastAsia="Times New Roman" w:hAnsi="Calibri" w:cs="Calibri"/>
              </w:rPr>
              <w:t xml:space="preserve"> e centro della cristianità,</w:t>
            </w:r>
            <w:r w:rsidRPr="009668D4">
              <w:rPr>
                <w:rFonts w:ascii="Times New Roman" w:eastAsia="Times New Roman" w:hAnsi="Times New Roman" w:cs="Times New Roman"/>
                <w:sz w:val="28"/>
              </w:rPr>
              <w:t xml:space="preserve"> </w:t>
            </w:r>
            <w:r w:rsidRPr="009668D4">
              <w:rPr>
                <w:rFonts w:ascii="Calibri" w:eastAsia="Times New Roman" w:hAnsi="Calibri" w:cs="Times New Roman"/>
              </w:rPr>
              <w:t>Città tra le benemerite del Risorgimento nazionale, e insignita di “Medaglia d’oro al valor militare, Città di Roma 1849-1949, per la  meravigliosa epopea del 1849”, nonché di  Medaglia al valor militare per la Lotta di Liberazione</w:t>
            </w:r>
            <w:r w:rsidRPr="009668D4">
              <w:rPr>
                <w:rFonts w:ascii="Calibri" w:eastAsia="Times New Roman" w:hAnsi="Calibri" w:cs="Calibri"/>
              </w:rPr>
              <w:t>. In virtù del suo storico ruolo centrale, essendo depositaria di una tradizione civile fondata sul dialogo fra culture, popoli ed etnie, ispira la propria formazione istituzionale ai principi di fraternità, interdipendenza tra popoli e comune destino della società umana, e promuove l’attivazione di relazioni di riconoscimento, reciprocità, condivisione, per contribuire all’edificazione di una cultura di pace e di comunione.</w:t>
            </w:r>
          </w:p>
          <w:p w:rsidR="009668D4" w:rsidRDefault="009668D4" w:rsidP="00D515E0">
            <w:pPr>
              <w:numPr>
                <w:ilvl w:val="0"/>
                <w:numId w:val="1"/>
              </w:numPr>
              <w:tabs>
                <w:tab w:val="left" w:pos="0"/>
                <w:tab w:val="left" w:pos="284"/>
              </w:tabs>
              <w:spacing w:after="0" w:line="240" w:lineRule="auto"/>
              <w:ind w:left="0" w:firstLine="0"/>
              <w:contextualSpacing/>
              <w:jc w:val="both"/>
              <w:rPr>
                <w:rFonts w:ascii="Calibri" w:eastAsia="Times New Roman" w:hAnsi="Calibri" w:cs="Calibri"/>
              </w:rPr>
            </w:pPr>
            <w:r w:rsidRPr="009668D4">
              <w:rPr>
                <w:rFonts w:ascii="Calibri" w:eastAsia="Times New Roman" w:hAnsi="Calibri" w:cs="Calibri"/>
              </w:rPr>
              <w:t xml:space="preserve">La Città metropolitana valorizza il principio di partecipazione dei cittadini e dei residenti, sia come singoli, sia in forma associata, e assicura la </w:t>
            </w:r>
            <w:r w:rsidRPr="000567C9">
              <w:rPr>
                <w:rFonts w:ascii="Calibri" w:eastAsia="Times New Roman" w:hAnsi="Calibri" w:cs="Calibri"/>
                <w:strike/>
              </w:rPr>
              <w:t>massima</w:t>
            </w:r>
            <w:r w:rsidRPr="009668D4">
              <w:rPr>
                <w:rFonts w:ascii="Calibri" w:eastAsia="Times New Roman" w:hAnsi="Calibri" w:cs="Calibri"/>
              </w:rPr>
              <w:t xml:space="preserve"> trasparenza, modernità ed efficienza dell’attività amministrativa. Informa la propria azione ai principi di imparzialità, equità, efficienza ed efficacia della buona amministrazione.</w:t>
            </w:r>
          </w:p>
          <w:p w:rsidR="00A63786" w:rsidRDefault="009668D4" w:rsidP="00D515E0">
            <w:pPr>
              <w:tabs>
                <w:tab w:val="left" w:pos="284"/>
              </w:tabs>
              <w:autoSpaceDE w:val="0"/>
              <w:autoSpaceDN w:val="0"/>
              <w:adjustRightInd w:val="0"/>
              <w:spacing w:after="0" w:line="240" w:lineRule="auto"/>
              <w:jc w:val="both"/>
              <w:rPr>
                <w:rFonts w:ascii="Calibri" w:eastAsia="Calibri" w:hAnsi="Calibri" w:cs="Calibri"/>
              </w:rPr>
            </w:pPr>
            <w:r w:rsidRPr="009668D4">
              <w:rPr>
                <w:rFonts w:ascii="Calibri" w:eastAsia="Calibri" w:hAnsi="Calibri" w:cs="Calibri"/>
                <w:sz w:val="24"/>
                <w:szCs w:val="24"/>
              </w:rPr>
              <w:t>7.</w:t>
            </w:r>
            <w:r w:rsidRPr="009668D4">
              <w:rPr>
                <w:rFonts w:ascii="Calibri" w:eastAsia="Calibri" w:hAnsi="Calibri" w:cs="Calibri"/>
                <w:sz w:val="24"/>
                <w:szCs w:val="24"/>
              </w:rPr>
              <w:tab/>
            </w:r>
            <w:r w:rsidRPr="009668D4">
              <w:rPr>
                <w:rFonts w:ascii="Calibri" w:eastAsia="Calibri" w:hAnsi="Calibri" w:cs="Calibri"/>
              </w:rPr>
              <w:t xml:space="preserve">La Città metropolitana assicura </w:t>
            </w:r>
            <w:r w:rsidRPr="009668D4">
              <w:rPr>
                <w:rFonts w:ascii="Calibri" w:eastAsia="Calibri" w:hAnsi="Calibri" w:cs="Calibri"/>
                <w:szCs w:val="24"/>
              </w:rPr>
              <w:t>la presenza del genere meno rappresentato</w:t>
            </w:r>
            <w:r w:rsidRPr="009668D4">
              <w:rPr>
                <w:rFonts w:ascii="Calibri" w:eastAsia="Calibri" w:hAnsi="Calibri" w:cs="Calibri"/>
              </w:rPr>
              <w:t xml:space="preserve"> </w:t>
            </w:r>
            <w:r w:rsidRPr="009668D4">
              <w:rPr>
                <w:rFonts w:ascii="Calibri" w:eastAsia="Calibri" w:hAnsi="Calibri" w:cs="Calibri"/>
                <w:szCs w:val="24"/>
              </w:rPr>
              <w:t xml:space="preserve">in percentuale di norma non inferiore al quaranta per cento </w:t>
            </w:r>
            <w:r w:rsidRPr="000567C9">
              <w:rPr>
                <w:rFonts w:ascii="Calibri" w:eastAsia="Calibri" w:hAnsi="Calibri" w:cs="Calibri"/>
                <w:strike/>
                <w:szCs w:val="24"/>
              </w:rPr>
              <w:t>dei posti da ricoprire</w:t>
            </w:r>
            <w:r w:rsidRPr="000567C9">
              <w:rPr>
                <w:rFonts w:ascii="Calibri" w:eastAsia="Calibri" w:hAnsi="Calibri" w:cs="Calibri"/>
              </w:rPr>
              <w:t xml:space="preserve"> </w:t>
            </w:r>
            <w:r w:rsidRPr="009668D4">
              <w:rPr>
                <w:rFonts w:ascii="Calibri" w:eastAsia="Calibri" w:hAnsi="Calibri" w:cs="Calibri"/>
              </w:rPr>
              <w:t xml:space="preserve">negli organismi e nelle strutture organizzative collegiali dell’ente, e promuove, attraverso  i suoi organi e le sue politiche, il rispetto dei diritti delle donne e degli uomini che interagiscono con il suo territorio, senza distinzione di genere, orientamento sessuale, fede </w:t>
            </w:r>
            <w:r w:rsidRPr="009668D4">
              <w:rPr>
                <w:rFonts w:ascii="Calibri" w:eastAsia="Calibri" w:hAnsi="Calibri" w:cs="Calibri"/>
              </w:rPr>
              <w:lastRenderedPageBreak/>
              <w:t>religiosa, provenienza, opinioni politiche, condizioni economiche e sociali. Favorisce politiche per la promozione di pari opportunità tra gli abitanti del suo territorio in termini di diritto alla mobilità, alla salute, all’istruzione e ai servizi, adottando gli atti previsti dalla normativa vigente volti a garantire: l’effettiva applicazione delle pari opportunità e della non discriminazione; modelli di mobilità e di uso del tempo volti a conciliare e a bilanciare il rapporto fra vita personale e lavorativa; modelli di sostenibilità ambientale, di integrazione dei servizi, di interazione e comunicazione tra pubblica amministrazione e cittadini, di condivisione delle istituzioni territoriali e di coinvolgimento partecipativo dei cittadini e delle cittadine.  La Città metropolitana assume un modello economico solidale, capace di creare occupazione e orientato a implementare la qualità della vita, nonché a favorire l’inclusione sociale tra i suoi membri. Promuove politiche per l’integrazione dei cittadini immigrati fondate sul rispetto dei diritti fondamentali, ispirate ai principi di equità, solidarietà ed equilibrio, coordinate con i programmi e le azioni nazionali ed europee.</w:t>
            </w:r>
          </w:p>
          <w:p w:rsidR="005F2382" w:rsidRDefault="00D515E0" w:rsidP="00D515E0">
            <w:pPr>
              <w:spacing w:after="0" w:line="240" w:lineRule="auto"/>
              <w:jc w:val="both"/>
              <w:rPr>
                <w:color w:val="FF0000"/>
              </w:rPr>
            </w:pPr>
            <w:r>
              <w:rPr>
                <w:color w:val="FF0000"/>
              </w:rPr>
              <w:t xml:space="preserve"> 8. </w:t>
            </w:r>
            <w:r w:rsidR="005F2382" w:rsidRPr="00FC3A8C">
              <w:rPr>
                <w:color w:val="FF0000"/>
              </w:rPr>
              <w:t>La Città metropolitana concentra grandi attenzioni e risorse sul diritto allo studio, che rappresenta una priorità e un fondamentale investimento per la crescita</w:t>
            </w:r>
            <w:r w:rsidR="005F2382">
              <w:rPr>
                <w:color w:val="FF0000"/>
              </w:rPr>
              <w:t xml:space="preserve"> della società e promuove, inoltre, lo sviluppo culturale della comunità locale, il diritto al lavoro e l’accrescimento delle capacità professionali con particolare riferimento alla condizione giovanile e femminile, sviluppando ed esercitando politiche attive per l‘occupazione, attività di formazione professionale e favorendo iniziative a tutela della sicurezza e dei diritti del lavoro. La Città metropolitana destina specifiche risorse e corsi di formazione a beneficio dei cittadini che rischiano l’esclusione dal mercato del lavoro o che comunque faticano ad entrarvi, scontando condizioni di svantaggio inziale.</w:t>
            </w:r>
          </w:p>
          <w:p w:rsidR="009668D4" w:rsidRPr="009668D4" w:rsidRDefault="00A1375D" w:rsidP="00D515E0">
            <w:pPr>
              <w:tabs>
                <w:tab w:val="left" w:pos="0"/>
              </w:tabs>
              <w:autoSpaceDE w:val="0"/>
              <w:autoSpaceDN w:val="0"/>
              <w:adjustRightInd w:val="0"/>
              <w:spacing w:after="0" w:line="240" w:lineRule="auto"/>
              <w:jc w:val="both"/>
              <w:rPr>
                <w:rFonts w:ascii="Calibri" w:eastAsia="Calibri" w:hAnsi="Calibri" w:cs="Calibri"/>
              </w:rPr>
            </w:pPr>
            <w:r w:rsidRPr="00A1375D">
              <w:rPr>
                <w:rFonts w:ascii="Calibri" w:eastAsia="Calibri" w:hAnsi="Calibri" w:cs="Calibri"/>
                <w:color w:val="FF0000"/>
              </w:rPr>
              <w:t>9</w:t>
            </w:r>
            <w:r w:rsidR="009668D4" w:rsidRPr="009668D4">
              <w:rPr>
                <w:rFonts w:ascii="Calibri" w:eastAsia="Calibri" w:hAnsi="Calibri" w:cs="Calibri"/>
              </w:rPr>
              <w:t>.</w:t>
            </w:r>
            <w:r w:rsidR="00A63786">
              <w:rPr>
                <w:rFonts w:ascii="Calibri" w:eastAsia="Calibri" w:hAnsi="Calibri" w:cs="Calibri"/>
              </w:rPr>
              <w:t xml:space="preserve"> </w:t>
            </w:r>
            <w:r w:rsidR="009668D4" w:rsidRPr="009668D4">
              <w:rPr>
                <w:rFonts w:ascii="Calibri" w:eastAsia="Calibri" w:hAnsi="Calibri" w:cs="Calibri"/>
              </w:rPr>
              <w:t xml:space="preserve">In adesione alla Convenzione di Istanbul e in particolare all’Art.7 della stessa, la Città Metropolitana si impegna a condannare la violenza domestica e ogni altra forma di violenza contro le donne e, riconoscendo la natura strutturale e culturale della violenza basata sul genere, si impegna con tutti i suoi mezzi e a tutti i livelli istituzionali, a contrastare ogni forma di discriminazione anche in materia di pubblicità discriminatoria e lesiva della dignità della donna. </w:t>
            </w:r>
          </w:p>
          <w:p w:rsidR="009668D4" w:rsidRPr="009668D4" w:rsidRDefault="00A63786" w:rsidP="00D515E0">
            <w:pPr>
              <w:tabs>
                <w:tab w:val="left" w:pos="1560"/>
              </w:tabs>
              <w:autoSpaceDE w:val="0"/>
              <w:autoSpaceDN w:val="0"/>
              <w:adjustRightInd w:val="0"/>
              <w:spacing w:after="0" w:line="240" w:lineRule="auto"/>
              <w:jc w:val="both"/>
              <w:rPr>
                <w:rFonts w:ascii="Calibri" w:eastAsia="Calibri" w:hAnsi="Calibri" w:cs="Calibri"/>
              </w:rPr>
            </w:pPr>
            <w:r>
              <w:rPr>
                <w:rFonts w:ascii="Calibri" w:eastAsia="Calibri" w:hAnsi="Calibri" w:cs="Calibri"/>
              </w:rPr>
              <w:t xml:space="preserve">10. </w:t>
            </w:r>
            <w:r w:rsidR="009668D4" w:rsidRPr="009668D4">
              <w:rPr>
                <w:rFonts w:ascii="Calibri" w:eastAsia="Calibri" w:hAnsi="Calibri" w:cs="Calibri"/>
              </w:rPr>
              <w:t xml:space="preserve"> La Città Metropolitana assicura la piena attuazione e la tutela dei diritti e degli interessi delle persone di minore età ad essere accolte ed educate prioritariamente nella proprio famiglia garantendo, nel territorio metropolitano, pari opportunità nell’accesso alle cure, alla salute e nell’accesso all’istruzione per uno sviluppo armonico e globale della personalità in armonia con quanto disposto dalle norme nazionali e sovranazionali.</w:t>
            </w:r>
          </w:p>
          <w:p w:rsidR="009668D4" w:rsidRPr="009668D4" w:rsidRDefault="009668D4" w:rsidP="009668D4">
            <w:pPr>
              <w:autoSpaceDE w:val="0"/>
              <w:autoSpaceDN w:val="0"/>
              <w:adjustRightInd w:val="0"/>
              <w:spacing w:after="0" w:line="240" w:lineRule="auto"/>
              <w:jc w:val="both"/>
              <w:rPr>
                <w:rFonts w:ascii="Calibri" w:eastAsia="Calibri" w:hAnsi="Calibri" w:cs="Calibri"/>
                <w:sz w:val="24"/>
                <w:szCs w:val="24"/>
              </w:rPr>
            </w:pPr>
          </w:p>
        </w:tc>
      </w:tr>
      <w:tr w:rsidR="009668D4" w:rsidRPr="009668D4" w:rsidTr="00C57B06">
        <w:tc>
          <w:tcPr>
            <w:tcW w:w="5000" w:type="pct"/>
          </w:tcPr>
          <w:p w:rsidR="009668D4" w:rsidRPr="009668D4" w:rsidRDefault="009668D4" w:rsidP="009668D4">
            <w:pPr>
              <w:spacing w:after="0" w:line="240" w:lineRule="auto"/>
              <w:jc w:val="center"/>
              <w:rPr>
                <w:rFonts w:ascii="Calibri" w:eastAsia="Calibri" w:hAnsi="Calibri" w:cs="Calibri"/>
                <w:b/>
              </w:rPr>
            </w:pPr>
          </w:p>
          <w:p w:rsidR="009668D4" w:rsidRPr="009668D4" w:rsidRDefault="009668D4" w:rsidP="009668D4">
            <w:pPr>
              <w:spacing w:after="0" w:line="240" w:lineRule="auto"/>
              <w:jc w:val="center"/>
              <w:rPr>
                <w:rFonts w:ascii="Calibri" w:eastAsia="Calibri" w:hAnsi="Calibri" w:cs="Calibri"/>
                <w:b/>
              </w:rPr>
            </w:pPr>
            <w:r w:rsidRPr="009668D4">
              <w:rPr>
                <w:rFonts w:ascii="Calibri" w:eastAsia="Calibri" w:hAnsi="Calibri" w:cs="Calibri"/>
                <w:b/>
              </w:rPr>
              <w:t>Art. 2</w:t>
            </w:r>
          </w:p>
          <w:p w:rsidR="009668D4" w:rsidRPr="009668D4" w:rsidRDefault="009668D4" w:rsidP="009668D4">
            <w:pPr>
              <w:spacing w:after="0" w:line="240" w:lineRule="auto"/>
              <w:jc w:val="center"/>
              <w:rPr>
                <w:rFonts w:ascii="Calibri" w:eastAsia="Calibri" w:hAnsi="Calibri" w:cs="Calibri"/>
                <w:b/>
              </w:rPr>
            </w:pPr>
            <w:r w:rsidRPr="009668D4">
              <w:rPr>
                <w:rFonts w:ascii="Calibri" w:eastAsia="Calibri" w:hAnsi="Calibri" w:cs="Calibri"/>
                <w:b/>
              </w:rPr>
              <w:t>Territorio e sede</w:t>
            </w:r>
          </w:p>
          <w:p w:rsidR="009668D4" w:rsidRPr="006F0853" w:rsidRDefault="009668D4" w:rsidP="00D515E0">
            <w:pPr>
              <w:pStyle w:val="Paragrafoelenco"/>
              <w:numPr>
                <w:ilvl w:val="0"/>
                <w:numId w:val="10"/>
              </w:numPr>
              <w:tabs>
                <w:tab w:val="left" w:pos="284"/>
              </w:tabs>
              <w:spacing w:before="120" w:after="0" w:line="240" w:lineRule="auto"/>
              <w:ind w:left="1560" w:hanging="1560"/>
              <w:jc w:val="both"/>
              <w:rPr>
                <w:rFonts w:ascii="Calibri" w:eastAsia="Times New Roman" w:hAnsi="Calibri" w:cs="Calibri"/>
              </w:rPr>
            </w:pPr>
            <w:r w:rsidRPr="006F0853">
              <w:rPr>
                <w:rFonts w:ascii="Calibri" w:eastAsia="Times New Roman" w:hAnsi="Calibri" w:cs="Calibri"/>
              </w:rPr>
              <w:t>La Città metropolitana ha sede a Roma.</w:t>
            </w:r>
          </w:p>
          <w:p w:rsidR="009668D4" w:rsidRPr="006F0853" w:rsidRDefault="00D515E0" w:rsidP="00D515E0">
            <w:pPr>
              <w:pStyle w:val="Paragrafoelenco"/>
              <w:numPr>
                <w:ilvl w:val="0"/>
                <w:numId w:val="10"/>
              </w:numPr>
              <w:tabs>
                <w:tab w:val="left" w:pos="0"/>
              </w:tabs>
              <w:spacing w:before="120" w:after="0" w:line="240" w:lineRule="auto"/>
              <w:ind w:left="0" w:hanging="1134"/>
              <w:jc w:val="both"/>
              <w:rPr>
                <w:rFonts w:ascii="Calibri" w:eastAsia="Times New Roman" w:hAnsi="Calibri" w:cs="Calibri"/>
              </w:rPr>
            </w:pPr>
            <w:r>
              <w:rPr>
                <w:rFonts w:ascii="Calibri" w:eastAsia="Times New Roman" w:hAnsi="Calibri" w:cs="Calibri"/>
              </w:rPr>
              <w:t xml:space="preserve">2.  </w:t>
            </w:r>
            <w:r w:rsidR="009668D4" w:rsidRPr="006F0853">
              <w:rPr>
                <w:rFonts w:ascii="Calibri" w:eastAsia="Times New Roman" w:hAnsi="Calibri" w:cs="Calibri"/>
              </w:rPr>
              <w:t>Ai sensi della normativa vigente la Città metropolitana coincide con il territorio dei comuni che facevano parte della provincia di Roma, compresi i municipi già afferenti a Roma Capitale. Alle variazioni del territorio si procede ai sensi dell’art. 133 della Costituzione.</w:t>
            </w:r>
          </w:p>
          <w:p w:rsidR="009668D4" w:rsidRPr="009668D4" w:rsidRDefault="009668D4" w:rsidP="009668D4">
            <w:pPr>
              <w:spacing w:before="120" w:after="0" w:line="240" w:lineRule="auto"/>
              <w:jc w:val="both"/>
              <w:rPr>
                <w:rFonts w:ascii="Calibri" w:eastAsia="Times New Roman" w:hAnsi="Calibri" w:cs="Calibri"/>
              </w:rPr>
            </w:pPr>
          </w:p>
        </w:tc>
      </w:tr>
      <w:tr w:rsidR="009668D4" w:rsidRPr="009668D4" w:rsidTr="00C57B06">
        <w:tc>
          <w:tcPr>
            <w:tcW w:w="5000" w:type="pct"/>
          </w:tcPr>
          <w:p w:rsidR="009668D4" w:rsidRPr="009668D4" w:rsidRDefault="009668D4" w:rsidP="009668D4">
            <w:pPr>
              <w:spacing w:after="0" w:line="240" w:lineRule="auto"/>
              <w:jc w:val="center"/>
              <w:rPr>
                <w:rFonts w:ascii="Calibri" w:eastAsia="Calibri" w:hAnsi="Calibri" w:cs="Calibri"/>
                <w:b/>
              </w:rPr>
            </w:pPr>
          </w:p>
          <w:p w:rsidR="009668D4" w:rsidRPr="009668D4" w:rsidRDefault="009668D4" w:rsidP="009668D4">
            <w:pPr>
              <w:spacing w:after="0" w:line="240" w:lineRule="auto"/>
              <w:jc w:val="center"/>
              <w:rPr>
                <w:rFonts w:ascii="Calibri" w:eastAsia="Calibri" w:hAnsi="Calibri" w:cs="Calibri"/>
                <w:b/>
              </w:rPr>
            </w:pPr>
            <w:r w:rsidRPr="009668D4">
              <w:rPr>
                <w:rFonts w:ascii="Calibri" w:eastAsia="Calibri" w:hAnsi="Calibri" w:cs="Calibri"/>
                <w:b/>
              </w:rPr>
              <w:t>Art. 3</w:t>
            </w:r>
          </w:p>
          <w:p w:rsidR="009668D4" w:rsidRPr="009668D4" w:rsidRDefault="009668D4" w:rsidP="009668D4">
            <w:pPr>
              <w:spacing w:after="0" w:line="240" w:lineRule="auto"/>
              <w:jc w:val="center"/>
              <w:rPr>
                <w:rFonts w:ascii="Calibri" w:eastAsia="Calibri" w:hAnsi="Calibri" w:cs="Calibri"/>
                <w:b/>
              </w:rPr>
            </w:pPr>
            <w:r w:rsidRPr="009668D4">
              <w:rPr>
                <w:rFonts w:ascii="Calibri" w:eastAsia="Calibri" w:hAnsi="Calibri" w:cs="Calibri"/>
                <w:b/>
              </w:rPr>
              <w:t>Stemma e Gonfalone</w:t>
            </w:r>
          </w:p>
          <w:p w:rsidR="006F0853" w:rsidRDefault="006F0853" w:rsidP="006F0853">
            <w:pPr>
              <w:tabs>
                <w:tab w:val="left" w:pos="142"/>
                <w:tab w:val="left" w:pos="284"/>
              </w:tabs>
              <w:spacing w:after="0" w:line="240" w:lineRule="auto"/>
              <w:jc w:val="both"/>
              <w:rPr>
                <w:rFonts w:ascii="Calibri" w:eastAsia="Calibri" w:hAnsi="Calibri" w:cs="Calibri"/>
              </w:rPr>
            </w:pPr>
          </w:p>
          <w:p w:rsidR="009668D4" w:rsidRPr="008F002B" w:rsidRDefault="009668D4" w:rsidP="008F002B">
            <w:pPr>
              <w:pStyle w:val="Paragrafoelenco"/>
              <w:numPr>
                <w:ilvl w:val="0"/>
                <w:numId w:val="44"/>
              </w:numPr>
              <w:tabs>
                <w:tab w:val="left" w:pos="0"/>
                <w:tab w:val="left" w:pos="142"/>
                <w:tab w:val="left" w:pos="284"/>
              </w:tabs>
              <w:spacing w:after="0" w:line="240" w:lineRule="auto"/>
              <w:ind w:left="0" w:firstLine="0"/>
              <w:jc w:val="both"/>
              <w:rPr>
                <w:rFonts w:ascii="Calibri" w:eastAsia="Calibri" w:hAnsi="Calibri" w:cs="Calibri"/>
                <w:b/>
                <w:color w:val="FF0000"/>
              </w:rPr>
            </w:pPr>
            <w:r w:rsidRPr="00A63786">
              <w:rPr>
                <w:rFonts w:ascii="Calibri" w:eastAsia="Calibri" w:hAnsi="Calibri" w:cs="Calibri"/>
              </w:rPr>
              <w:t>La  Città metropolitana ha un proprio stemma e gonfalone, stabil</w:t>
            </w:r>
            <w:r w:rsidR="00E80FDC">
              <w:rPr>
                <w:rFonts w:ascii="Calibri" w:eastAsia="Calibri" w:hAnsi="Calibri" w:cs="Calibri"/>
              </w:rPr>
              <w:t>iti dal Consiglio metropolitano</w:t>
            </w:r>
            <w:r w:rsidR="00E80FDC" w:rsidRPr="008F002B">
              <w:rPr>
                <w:rFonts w:ascii="Calibri" w:eastAsia="Calibri" w:hAnsi="Calibri" w:cs="Calibri"/>
                <w:color w:val="FF0000"/>
              </w:rPr>
              <w:t xml:space="preserve">, </w:t>
            </w:r>
            <w:r w:rsidR="008F002B">
              <w:rPr>
                <w:rFonts w:ascii="Calibri" w:eastAsia="Calibri" w:hAnsi="Calibri" w:cs="Calibri"/>
                <w:color w:val="FF0000"/>
              </w:rPr>
              <w:t>secondo la d</w:t>
            </w:r>
            <w:r w:rsidR="00E80FDC" w:rsidRPr="008F002B">
              <w:rPr>
                <w:rFonts w:ascii="Calibri" w:eastAsia="Calibri" w:hAnsi="Calibri" w:cs="Calibri"/>
                <w:color w:val="FF0000"/>
              </w:rPr>
              <w:t xml:space="preserve">isciplina </w:t>
            </w:r>
            <w:r w:rsidR="008F002B">
              <w:rPr>
                <w:rFonts w:ascii="Calibri" w:eastAsia="Calibri" w:hAnsi="Calibri" w:cs="Calibri"/>
                <w:color w:val="FF0000"/>
              </w:rPr>
              <w:t xml:space="preserve">prevista </w:t>
            </w:r>
            <w:r w:rsidR="00E80FDC" w:rsidRPr="008F002B">
              <w:rPr>
                <w:rFonts w:ascii="Calibri" w:eastAsia="Calibri" w:hAnsi="Calibri" w:cs="Calibri"/>
                <w:color w:val="FF0000"/>
              </w:rPr>
              <w:t>da apposito Regolamento.</w:t>
            </w:r>
          </w:p>
          <w:p w:rsidR="009668D4" w:rsidRPr="009668D4" w:rsidRDefault="009668D4" w:rsidP="009668D4">
            <w:pPr>
              <w:spacing w:after="0" w:line="240" w:lineRule="auto"/>
              <w:jc w:val="both"/>
              <w:rPr>
                <w:rFonts w:ascii="Calibri" w:eastAsia="Calibri" w:hAnsi="Calibri" w:cs="Calibri"/>
                <w:b/>
              </w:rPr>
            </w:pPr>
          </w:p>
        </w:tc>
      </w:tr>
      <w:tr w:rsidR="009668D4" w:rsidRPr="009668D4" w:rsidTr="00C57B06">
        <w:tc>
          <w:tcPr>
            <w:tcW w:w="5000" w:type="pct"/>
          </w:tcPr>
          <w:p w:rsidR="009668D4" w:rsidRPr="009668D4" w:rsidRDefault="009668D4" w:rsidP="009668D4">
            <w:pPr>
              <w:spacing w:after="0" w:line="240" w:lineRule="auto"/>
              <w:contextualSpacing/>
              <w:jc w:val="center"/>
              <w:rPr>
                <w:rFonts w:ascii="Calibri" w:eastAsia="Times New Roman" w:hAnsi="Calibri" w:cs="Calibri"/>
                <w:b/>
              </w:rPr>
            </w:pPr>
          </w:p>
          <w:p w:rsidR="009668D4" w:rsidRPr="009668D4" w:rsidRDefault="009668D4" w:rsidP="009668D4">
            <w:pPr>
              <w:spacing w:after="0" w:line="240" w:lineRule="auto"/>
              <w:contextualSpacing/>
              <w:jc w:val="center"/>
              <w:rPr>
                <w:rFonts w:ascii="Calibri" w:eastAsia="Times New Roman" w:hAnsi="Calibri" w:cs="Calibri"/>
                <w:b/>
              </w:rPr>
            </w:pPr>
            <w:r w:rsidRPr="009668D4">
              <w:rPr>
                <w:rFonts w:ascii="Calibri" w:eastAsia="Times New Roman" w:hAnsi="Calibri" w:cs="Calibri"/>
                <w:b/>
              </w:rPr>
              <w:t>Art. 4</w:t>
            </w:r>
          </w:p>
          <w:p w:rsidR="009668D4" w:rsidRPr="009668D4" w:rsidRDefault="009668D4" w:rsidP="009668D4">
            <w:pPr>
              <w:spacing w:after="0" w:line="240" w:lineRule="auto"/>
              <w:contextualSpacing/>
              <w:jc w:val="center"/>
              <w:rPr>
                <w:rFonts w:ascii="Calibri" w:eastAsia="Times New Roman" w:hAnsi="Calibri" w:cs="Calibri"/>
                <w:b/>
              </w:rPr>
            </w:pPr>
            <w:r w:rsidRPr="009668D4">
              <w:rPr>
                <w:rFonts w:ascii="Calibri" w:eastAsia="Times New Roman" w:hAnsi="Calibri" w:cs="Calibri"/>
                <w:b/>
              </w:rPr>
              <w:t xml:space="preserve">Sussidiarietà orizzontale e verticale </w:t>
            </w:r>
          </w:p>
          <w:p w:rsidR="009668D4" w:rsidRPr="009668D4" w:rsidRDefault="009668D4" w:rsidP="009668D4">
            <w:pPr>
              <w:autoSpaceDE w:val="0"/>
              <w:autoSpaceDN w:val="0"/>
              <w:adjustRightInd w:val="0"/>
              <w:spacing w:after="0" w:line="240" w:lineRule="auto"/>
              <w:rPr>
                <w:rFonts w:ascii="Calibri" w:eastAsia="Calibri" w:hAnsi="Calibri" w:cs="Calibri"/>
                <w:sz w:val="24"/>
                <w:szCs w:val="24"/>
              </w:rPr>
            </w:pPr>
          </w:p>
          <w:p w:rsidR="009668D4" w:rsidRPr="00D515E0" w:rsidRDefault="00D515E0" w:rsidP="00D515E0">
            <w:pPr>
              <w:autoSpaceDE w:val="0"/>
              <w:autoSpaceDN w:val="0"/>
              <w:adjustRightInd w:val="0"/>
              <w:spacing w:after="0" w:line="240" w:lineRule="auto"/>
              <w:jc w:val="both"/>
              <w:rPr>
                <w:rFonts w:ascii="Calibri" w:eastAsia="Calibri" w:hAnsi="Calibri" w:cs="Calibri"/>
              </w:rPr>
            </w:pPr>
            <w:r>
              <w:rPr>
                <w:rFonts w:ascii="Calibri" w:eastAsia="Calibri" w:hAnsi="Calibri" w:cs="Calibri"/>
              </w:rPr>
              <w:t>1.</w:t>
            </w:r>
            <w:r w:rsidR="00052D2D" w:rsidRPr="00D515E0">
              <w:rPr>
                <w:rFonts w:ascii="Calibri" w:eastAsia="Calibri" w:hAnsi="Calibri" w:cs="Calibri"/>
              </w:rPr>
              <w:t xml:space="preserve"> </w:t>
            </w:r>
            <w:r w:rsidR="009668D4" w:rsidRPr="00D515E0">
              <w:rPr>
                <w:rFonts w:ascii="Calibri" w:eastAsia="Calibri" w:hAnsi="Calibri" w:cs="Calibri"/>
              </w:rPr>
              <w:t xml:space="preserve">La Città metropolitana ispira la propria attività ai principi di sussidiarietà orizzontale e di collaborazione con istituzioni, istituti pubblici di assistenza e beneficenza, associazioni, fondazioni e altre forme di </w:t>
            </w:r>
            <w:r w:rsidR="009668D4" w:rsidRPr="00D515E0">
              <w:rPr>
                <w:rFonts w:ascii="Calibri" w:eastAsia="Calibri" w:hAnsi="Calibri" w:cs="Calibri"/>
              </w:rPr>
              <w:lastRenderedPageBreak/>
              <w:t xml:space="preserve">organizzazione dei cittadini singoli e associati aventi finalità sociali, culturali, economiche e di volontariato presenti nell’area metropolitana. </w:t>
            </w:r>
          </w:p>
          <w:p w:rsidR="009668D4" w:rsidRPr="00D515E0" w:rsidRDefault="009668D4" w:rsidP="00D515E0">
            <w:pPr>
              <w:pStyle w:val="Paragrafoelenco"/>
              <w:numPr>
                <w:ilvl w:val="0"/>
                <w:numId w:val="44"/>
              </w:numPr>
              <w:tabs>
                <w:tab w:val="left" w:pos="284"/>
              </w:tabs>
              <w:autoSpaceDE w:val="0"/>
              <w:autoSpaceDN w:val="0"/>
              <w:adjustRightInd w:val="0"/>
              <w:spacing w:after="0" w:line="240" w:lineRule="auto"/>
              <w:ind w:left="0" w:firstLine="0"/>
              <w:jc w:val="both"/>
              <w:rPr>
                <w:rFonts w:ascii="Calibri" w:eastAsia="Calibri" w:hAnsi="Calibri" w:cs="Calibri"/>
              </w:rPr>
            </w:pPr>
            <w:r w:rsidRPr="00D515E0">
              <w:rPr>
                <w:rFonts w:ascii="Calibri" w:eastAsia="Calibri" w:hAnsi="Calibri" w:cs="Calibri"/>
              </w:rPr>
              <w:t>Nell’esercizio delle proprie funzioni, la Città metropolitana si ispira al principio di sussidiarietà verticale - valorizzando il ruolo delle istituzioni di prossimità attraverso lo svolgimento dei propri compiti finalizzati alla promozione e al coordinamento dello sviluppo economico e sociale e alla strutturazione di sistemi coordinati di gestione dei servizi pubblici - nonché ai principi di differenziazione e adeguatezza in relazione alla gestione dei servizi pubblici di interesse generale di ambito metropolitano.</w:t>
            </w:r>
          </w:p>
          <w:p w:rsidR="009668D4" w:rsidRDefault="009668D4" w:rsidP="00F10EE4">
            <w:pPr>
              <w:pStyle w:val="Paragrafoelenco"/>
              <w:numPr>
                <w:ilvl w:val="0"/>
                <w:numId w:val="44"/>
              </w:numPr>
              <w:tabs>
                <w:tab w:val="left" w:pos="284"/>
              </w:tabs>
              <w:autoSpaceDE w:val="0"/>
              <w:autoSpaceDN w:val="0"/>
              <w:adjustRightInd w:val="0"/>
              <w:spacing w:after="0" w:line="240" w:lineRule="auto"/>
              <w:ind w:left="0" w:firstLine="0"/>
              <w:jc w:val="both"/>
              <w:rPr>
                <w:rFonts w:ascii="Calibri" w:eastAsia="Calibri" w:hAnsi="Calibri" w:cs="Calibri"/>
              </w:rPr>
            </w:pPr>
            <w:r w:rsidRPr="00052D2D">
              <w:rPr>
                <w:rFonts w:ascii="Calibri" w:eastAsia="Calibri" w:hAnsi="Calibri" w:cs="Calibri"/>
              </w:rPr>
              <w:t>L’esercizio delle funzioni avviene, in base alle competenze definite dal Titolo III e con le modalità previste dal presente Statuto, in coerenza con la pianificazione strategica, assicurando livelli omogenei delle prestazioni, anche in un quadro di differenziazione tra le diverse parti del territorio.</w:t>
            </w:r>
          </w:p>
          <w:p w:rsidR="009668D4" w:rsidRDefault="009668D4" w:rsidP="00F10EE4">
            <w:pPr>
              <w:pStyle w:val="Paragrafoelenco"/>
              <w:numPr>
                <w:ilvl w:val="0"/>
                <w:numId w:val="44"/>
              </w:numPr>
              <w:tabs>
                <w:tab w:val="left" w:pos="284"/>
              </w:tabs>
              <w:autoSpaceDE w:val="0"/>
              <w:autoSpaceDN w:val="0"/>
              <w:adjustRightInd w:val="0"/>
              <w:spacing w:after="0" w:line="240" w:lineRule="auto"/>
              <w:ind w:left="0" w:firstLine="0"/>
              <w:jc w:val="both"/>
              <w:rPr>
                <w:rFonts w:ascii="Calibri" w:eastAsia="Calibri" w:hAnsi="Calibri" w:cs="Calibri"/>
              </w:rPr>
            </w:pPr>
            <w:r w:rsidRPr="00052D2D">
              <w:rPr>
                <w:rFonts w:ascii="Calibri" w:eastAsia="Calibri" w:hAnsi="Calibri" w:cs="Calibri"/>
              </w:rPr>
              <w:t xml:space="preserve">La Città metropolitana istituisce organi di confronto periodico con le forme associative delle forze produttive, dei consumatori e delle organizzazioni sindacali. </w:t>
            </w:r>
          </w:p>
          <w:p w:rsidR="009668D4" w:rsidRPr="00052D2D" w:rsidRDefault="009668D4" w:rsidP="00F10EE4">
            <w:pPr>
              <w:pStyle w:val="Paragrafoelenco"/>
              <w:numPr>
                <w:ilvl w:val="0"/>
                <w:numId w:val="44"/>
              </w:numPr>
              <w:tabs>
                <w:tab w:val="left" w:pos="284"/>
              </w:tabs>
              <w:autoSpaceDE w:val="0"/>
              <w:autoSpaceDN w:val="0"/>
              <w:adjustRightInd w:val="0"/>
              <w:spacing w:after="0" w:line="240" w:lineRule="auto"/>
              <w:ind w:left="0" w:firstLine="0"/>
              <w:jc w:val="both"/>
              <w:rPr>
                <w:rFonts w:ascii="Calibri" w:eastAsia="Calibri" w:hAnsi="Calibri" w:cs="Calibri"/>
              </w:rPr>
            </w:pPr>
            <w:r w:rsidRPr="00052D2D">
              <w:rPr>
                <w:rFonts w:ascii="Calibri" w:eastAsia="Calibri" w:hAnsi="Calibri" w:cs="Calibri"/>
                <w:strike/>
              </w:rPr>
              <w:t>Al fine di assicurare il coinvolgimento dei cittadini nell’assunzione e nel controllo di iniziative politiche, promuove la costituzione di Agenzie di scopo finalizzate a contribuire alla realizzazione dei progetti per i quali sono state attivate, nonché ad assicurare, in ordine ai medesimi, la concertazione tra i soggetti interessati</w:t>
            </w:r>
            <w:r w:rsidRPr="00052D2D">
              <w:rPr>
                <w:rFonts w:ascii="Calibri" w:eastAsia="Calibri" w:hAnsi="Calibri" w:cs="Calibri"/>
              </w:rPr>
              <w:t>.</w:t>
            </w:r>
          </w:p>
          <w:p w:rsidR="009668D4" w:rsidRPr="009668D4" w:rsidRDefault="009668D4" w:rsidP="009668D4">
            <w:pPr>
              <w:spacing w:after="0" w:line="240" w:lineRule="auto"/>
              <w:jc w:val="center"/>
              <w:rPr>
                <w:rFonts w:ascii="Calibri" w:eastAsia="Calibri" w:hAnsi="Calibri" w:cs="Calibri"/>
                <w:b/>
              </w:rPr>
            </w:pPr>
          </w:p>
        </w:tc>
      </w:tr>
      <w:tr w:rsidR="009668D4" w:rsidRPr="009668D4" w:rsidTr="00C57B06">
        <w:tc>
          <w:tcPr>
            <w:tcW w:w="5000" w:type="pct"/>
          </w:tcPr>
          <w:p w:rsidR="009668D4" w:rsidRPr="009668D4" w:rsidRDefault="009668D4" w:rsidP="009668D4">
            <w:pPr>
              <w:spacing w:after="0" w:line="240" w:lineRule="auto"/>
              <w:contextualSpacing/>
              <w:jc w:val="center"/>
              <w:rPr>
                <w:rFonts w:ascii="Calibri" w:eastAsia="Times New Roman" w:hAnsi="Calibri" w:cs="Calibri"/>
                <w:b/>
              </w:rPr>
            </w:pPr>
          </w:p>
          <w:p w:rsidR="009668D4" w:rsidRPr="009668D4" w:rsidRDefault="009668D4" w:rsidP="009668D4">
            <w:pPr>
              <w:spacing w:after="0" w:line="240" w:lineRule="auto"/>
              <w:contextualSpacing/>
              <w:jc w:val="center"/>
              <w:rPr>
                <w:rFonts w:ascii="Calibri" w:eastAsia="Times New Roman" w:hAnsi="Calibri" w:cs="Calibri"/>
                <w:b/>
              </w:rPr>
            </w:pPr>
            <w:r w:rsidRPr="009668D4">
              <w:rPr>
                <w:rFonts w:ascii="Calibri" w:eastAsia="Times New Roman" w:hAnsi="Calibri" w:cs="Calibri"/>
                <w:b/>
              </w:rPr>
              <w:t xml:space="preserve">Art. 5 </w:t>
            </w:r>
          </w:p>
          <w:p w:rsidR="009668D4" w:rsidRPr="009668D4" w:rsidRDefault="009668D4" w:rsidP="009668D4">
            <w:pPr>
              <w:spacing w:after="0" w:line="240" w:lineRule="auto"/>
              <w:contextualSpacing/>
              <w:jc w:val="center"/>
              <w:rPr>
                <w:rFonts w:ascii="Calibri" w:eastAsia="Times New Roman" w:hAnsi="Calibri" w:cs="Calibri"/>
                <w:b/>
              </w:rPr>
            </w:pPr>
            <w:r w:rsidRPr="009668D4">
              <w:rPr>
                <w:rFonts w:ascii="Calibri" w:eastAsia="Times New Roman" w:hAnsi="Calibri" w:cs="Calibri"/>
                <w:b/>
              </w:rPr>
              <w:t>Rapporti europei e internazionali</w:t>
            </w:r>
          </w:p>
          <w:p w:rsidR="009668D4" w:rsidRPr="009668D4" w:rsidRDefault="009668D4" w:rsidP="009668D4">
            <w:pPr>
              <w:spacing w:after="0" w:line="240" w:lineRule="auto"/>
              <w:contextualSpacing/>
              <w:jc w:val="both"/>
              <w:rPr>
                <w:rFonts w:ascii="Calibri" w:eastAsia="Times New Roman" w:hAnsi="Calibri" w:cs="Calibri"/>
                <w:u w:val="single"/>
              </w:rPr>
            </w:pPr>
          </w:p>
          <w:p w:rsidR="009668D4" w:rsidRPr="009668D4" w:rsidRDefault="009668D4" w:rsidP="00F10EE4">
            <w:pPr>
              <w:numPr>
                <w:ilvl w:val="0"/>
                <w:numId w:val="2"/>
              </w:numPr>
              <w:spacing w:after="0" w:line="240" w:lineRule="auto"/>
              <w:ind w:left="284" w:hanging="284"/>
              <w:contextualSpacing/>
              <w:jc w:val="both"/>
              <w:rPr>
                <w:rFonts w:ascii="Calibri" w:eastAsia="Times New Roman" w:hAnsi="Calibri" w:cs="Calibri"/>
              </w:rPr>
            </w:pPr>
            <w:r w:rsidRPr="009668D4">
              <w:rPr>
                <w:rFonts w:ascii="Calibri" w:eastAsia="Times New Roman" w:hAnsi="Calibri" w:cs="Calibri"/>
              </w:rPr>
              <w:t>La Città metropolitana concorre al processo di integrazione europea. A tal fine:</w:t>
            </w:r>
          </w:p>
          <w:p w:rsidR="009668D4" w:rsidRPr="009668D4" w:rsidRDefault="009668D4" w:rsidP="00F10EE4">
            <w:pPr>
              <w:numPr>
                <w:ilvl w:val="0"/>
                <w:numId w:val="3"/>
              </w:numPr>
              <w:spacing w:after="0" w:line="240" w:lineRule="auto"/>
              <w:ind w:left="567" w:hanging="283"/>
              <w:contextualSpacing/>
              <w:jc w:val="both"/>
              <w:rPr>
                <w:rFonts w:ascii="Calibri" w:eastAsia="Times New Roman" w:hAnsi="Calibri" w:cs="Calibri"/>
              </w:rPr>
            </w:pPr>
            <w:r w:rsidRPr="009668D4">
              <w:rPr>
                <w:rFonts w:ascii="Calibri" w:eastAsia="Times New Roman" w:hAnsi="Calibri" w:cs="Calibri"/>
              </w:rPr>
              <w:t>assicura e favorisce rapporti di collaborazione e cooperazione con gli altri organismi metropolitani europei;</w:t>
            </w:r>
          </w:p>
          <w:p w:rsidR="009668D4" w:rsidRPr="009668D4" w:rsidRDefault="009668D4" w:rsidP="00F10EE4">
            <w:pPr>
              <w:numPr>
                <w:ilvl w:val="0"/>
                <w:numId w:val="3"/>
              </w:numPr>
              <w:spacing w:after="0" w:line="240" w:lineRule="auto"/>
              <w:ind w:left="567" w:hanging="283"/>
              <w:contextualSpacing/>
              <w:jc w:val="both"/>
              <w:rPr>
                <w:rFonts w:ascii="Calibri" w:eastAsia="Times New Roman" w:hAnsi="Calibri" w:cs="Calibri"/>
              </w:rPr>
            </w:pPr>
            <w:r w:rsidRPr="009668D4">
              <w:rPr>
                <w:rFonts w:ascii="Calibri" w:eastAsia="Times New Roman" w:hAnsi="Calibri" w:cs="Calibri"/>
              </w:rPr>
              <w:t xml:space="preserve">promuove forme di collaborazione idonee ad assicurare una costante partecipazione allo sviluppo di relazioni con gli enti territoriali degli Stati membri dell’Unione europea e a favorire  processi di pace </w:t>
            </w:r>
            <w:r w:rsidRPr="009668D4">
              <w:rPr>
                <w:rFonts w:ascii="Calibri" w:eastAsia="Times New Roman" w:hAnsi="Calibri" w:cs="Calibri"/>
                <w:color w:val="FF0000"/>
              </w:rPr>
              <w:t>e integrazione europea</w:t>
            </w:r>
            <w:r w:rsidRPr="009668D4">
              <w:rPr>
                <w:rFonts w:ascii="Calibri" w:eastAsia="Times New Roman" w:hAnsi="Calibri" w:cs="Calibri"/>
              </w:rPr>
              <w:t>;</w:t>
            </w:r>
          </w:p>
          <w:p w:rsidR="009668D4" w:rsidRPr="009668D4" w:rsidRDefault="009668D4" w:rsidP="00F10EE4">
            <w:pPr>
              <w:numPr>
                <w:ilvl w:val="0"/>
                <w:numId w:val="3"/>
              </w:numPr>
              <w:spacing w:after="0" w:line="240" w:lineRule="auto"/>
              <w:ind w:left="567" w:hanging="283"/>
              <w:contextualSpacing/>
              <w:jc w:val="both"/>
              <w:rPr>
                <w:rFonts w:ascii="Calibri" w:eastAsia="Times New Roman" w:hAnsi="Calibri" w:cs="Calibri"/>
              </w:rPr>
            </w:pPr>
            <w:r w:rsidRPr="009668D4">
              <w:rPr>
                <w:rFonts w:ascii="Calibri" w:eastAsia="Times New Roman" w:hAnsi="Calibri" w:cs="Calibri"/>
              </w:rPr>
              <w:t>partecipa e promuove forme di coordinamento</w:t>
            </w:r>
            <w:r w:rsidRPr="009668D4">
              <w:rPr>
                <w:rFonts w:ascii="Calibri" w:eastAsia="Times New Roman" w:hAnsi="Calibri" w:cs="Calibri"/>
                <w:color w:val="FF0000"/>
              </w:rPr>
              <w:t>, cooperazione e collaborazione,</w:t>
            </w:r>
            <w:r w:rsidRPr="009668D4">
              <w:rPr>
                <w:rFonts w:ascii="Calibri" w:eastAsia="Times New Roman" w:hAnsi="Calibri" w:cs="Calibri"/>
              </w:rPr>
              <w:t xml:space="preserve">  tra le Città e le aree metropolitane dell’Unione europea.</w:t>
            </w:r>
          </w:p>
          <w:p w:rsidR="009668D4" w:rsidRPr="009668D4" w:rsidRDefault="009668D4" w:rsidP="00B76FD0">
            <w:pPr>
              <w:numPr>
                <w:ilvl w:val="0"/>
                <w:numId w:val="2"/>
              </w:numPr>
              <w:tabs>
                <w:tab w:val="left" w:pos="284"/>
              </w:tabs>
              <w:spacing w:after="0" w:line="240" w:lineRule="auto"/>
              <w:ind w:left="0" w:firstLine="0"/>
              <w:contextualSpacing/>
              <w:jc w:val="both"/>
              <w:rPr>
                <w:rFonts w:ascii="Calibri" w:eastAsia="Times New Roman" w:hAnsi="Calibri" w:cs="Calibri"/>
              </w:rPr>
            </w:pPr>
            <w:r w:rsidRPr="009668D4">
              <w:rPr>
                <w:rFonts w:ascii="Calibri" w:eastAsia="Times New Roman" w:hAnsi="Calibri" w:cs="Calibri"/>
              </w:rPr>
              <w:t xml:space="preserve">La Città metropolitana, considerando suo compito mettere in campo politiche di pace </w:t>
            </w:r>
            <w:r w:rsidRPr="009668D4">
              <w:rPr>
                <w:rFonts w:ascii="Calibri" w:eastAsia="Times New Roman" w:hAnsi="Calibri" w:cs="Calibri"/>
                <w:color w:val="FF0000"/>
              </w:rPr>
              <w:t>e sviluppo</w:t>
            </w:r>
            <w:r w:rsidRPr="009668D4">
              <w:rPr>
                <w:rFonts w:ascii="Calibri" w:eastAsia="Times New Roman" w:hAnsi="Calibri" w:cs="Calibri"/>
              </w:rPr>
              <w:t>, collaborazione e integrazione economica, sociale e culturale con gli altri popoli, concorre alla costruzione di reti di relazioni con le altre comunità metropolitane del mondo, con particolare riguardo all’area del Mediterraneo,  con l’obiettivo di favorire interazioni culturali, sociali, religiose, politico-istituzionali, di studio, ricerca  e di opportunità occupazionali.</w:t>
            </w:r>
          </w:p>
          <w:p w:rsidR="009668D4" w:rsidRPr="009668D4" w:rsidRDefault="009668D4" w:rsidP="00B76FD0">
            <w:pPr>
              <w:numPr>
                <w:ilvl w:val="0"/>
                <w:numId w:val="2"/>
              </w:numPr>
              <w:tabs>
                <w:tab w:val="left" w:pos="284"/>
              </w:tabs>
              <w:spacing w:after="0" w:line="240" w:lineRule="auto"/>
              <w:ind w:left="0" w:firstLine="0"/>
              <w:contextualSpacing/>
              <w:jc w:val="both"/>
              <w:rPr>
                <w:rFonts w:ascii="Calibri" w:eastAsia="Times New Roman" w:hAnsi="Calibri" w:cs="Calibri"/>
              </w:rPr>
            </w:pPr>
            <w:r w:rsidRPr="009668D4">
              <w:rPr>
                <w:rFonts w:ascii="Calibri" w:eastAsia="Times New Roman" w:hAnsi="Calibri" w:cs="Calibri"/>
              </w:rPr>
              <w:t>La Città metropolitana promuove iniziative di collaborazione con la Città del Vaticano per la realizzazione di politiche culturali e turistiche di comune interesse.</w:t>
            </w:r>
          </w:p>
          <w:p w:rsidR="009668D4" w:rsidRPr="009668D4" w:rsidRDefault="009668D4" w:rsidP="00B76FD0">
            <w:pPr>
              <w:numPr>
                <w:ilvl w:val="0"/>
                <w:numId w:val="2"/>
              </w:numPr>
              <w:tabs>
                <w:tab w:val="left" w:pos="284"/>
              </w:tabs>
              <w:spacing w:after="0" w:line="240" w:lineRule="auto"/>
              <w:ind w:left="0" w:firstLine="0"/>
              <w:contextualSpacing/>
              <w:jc w:val="both"/>
              <w:rPr>
                <w:rFonts w:ascii="Calibri" w:eastAsia="Times New Roman" w:hAnsi="Calibri" w:cs="Calibri"/>
              </w:rPr>
            </w:pPr>
            <w:r w:rsidRPr="009668D4">
              <w:rPr>
                <w:rFonts w:ascii="Calibri" w:eastAsia="Times New Roman" w:hAnsi="Calibri" w:cs="Calibri"/>
              </w:rPr>
              <w:t xml:space="preserve">Favorisce e sostiene </w:t>
            </w:r>
            <w:r w:rsidRPr="005F2382">
              <w:rPr>
                <w:rFonts w:ascii="Calibri" w:eastAsia="Times New Roman" w:hAnsi="Calibri" w:cs="Calibri"/>
                <w:strike/>
              </w:rPr>
              <w:t>gli</w:t>
            </w:r>
            <w:r w:rsidRPr="009668D4">
              <w:rPr>
                <w:rFonts w:ascii="Calibri" w:eastAsia="Times New Roman" w:hAnsi="Calibri" w:cs="Calibri"/>
              </w:rPr>
              <w:t xml:space="preserve"> scambi e </w:t>
            </w:r>
            <w:r w:rsidRPr="009668D4">
              <w:rPr>
                <w:rFonts w:ascii="Calibri" w:eastAsia="Times New Roman" w:hAnsi="Calibri" w:cs="Calibri"/>
                <w:color w:val="FF0000"/>
              </w:rPr>
              <w:t xml:space="preserve">interazioni </w:t>
            </w:r>
            <w:r w:rsidRPr="009668D4">
              <w:rPr>
                <w:rFonts w:ascii="Calibri" w:eastAsia="Times New Roman" w:hAnsi="Calibri" w:cs="Calibri"/>
              </w:rPr>
              <w:t xml:space="preserve">culturali, sociali, religiosi, politico-istituzionali, di studio e di lavoro </w:t>
            </w:r>
            <w:r w:rsidRPr="005F2382">
              <w:rPr>
                <w:rFonts w:ascii="Calibri" w:eastAsia="Times New Roman" w:hAnsi="Calibri" w:cs="Calibri"/>
                <w:strike/>
              </w:rPr>
              <w:t>con</w:t>
            </w:r>
            <w:r w:rsidRPr="009668D4">
              <w:rPr>
                <w:rFonts w:ascii="Calibri" w:eastAsia="Times New Roman" w:hAnsi="Calibri" w:cs="Calibri"/>
              </w:rPr>
              <w:t xml:space="preserve"> </w:t>
            </w:r>
            <w:r w:rsidR="005F2382" w:rsidRPr="005F2382">
              <w:rPr>
                <w:rFonts w:ascii="Calibri" w:eastAsia="Times New Roman" w:hAnsi="Calibri" w:cs="Calibri"/>
                <w:color w:val="FF0000"/>
              </w:rPr>
              <w:t xml:space="preserve">tra </w:t>
            </w:r>
            <w:r w:rsidRPr="005F2382">
              <w:rPr>
                <w:rFonts w:ascii="Calibri" w:eastAsia="Times New Roman" w:hAnsi="Calibri" w:cs="Calibri"/>
                <w:strike/>
              </w:rPr>
              <w:t>tutti</w:t>
            </w:r>
            <w:r w:rsidRPr="005F2382">
              <w:rPr>
                <w:rFonts w:ascii="Calibri" w:eastAsia="Times New Roman" w:hAnsi="Calibri" w:cs="Calibri"/>
              </w:rPr>
              <w:t xml:space="preserve"> </w:t>
            </w:r>
            <w:r w:rsidRPr="009668D4">
              <w:rPr>
                <w:rFonts w:ascii="Calibri" w:eastAsia="Times New Roman" w:hAnsi="Calibri" w:cs="Calibri"/>
                <w:strike/>
              </w:rPr>
              <w:t>le persone</w:t>
            </w:r>
            <w:r w:rsidRPr="009668D4">
              <w:rPr>
                <w:rFonts w:ascii="Calibri" w:eastAsia="Times New Roman" w:hAnsi="Calibri" w:cs="Calibri"/>
              </w:rPr>
              <w:t xml:space="preserve"> </w:t>
            </w:r>
            <w:r w:rsidRPr="009668D4">
              <w:rPr>
                <w:rFonts w:ascii="Calibri" w:eastAsia="Times New Roman" w:hAnsi="Calibri" w:cs="Calibri"/>
                <w:color w:val="FF0000"/>
              </w:rPr>
              <w:t xml:space="preserve">coloro </w:t>
            </w:r>
            <w:r w:rsidRPr="009668D4">
              <w:rPr>
                <w:rFonts w:ascii="Calibri" w:eastAsia="Times New Roman" w:hAnsi="Calibri" w:cs="Calibri"/>
              </w:rPr>
              <w:t>che per ragioni diverse giungono nel territorio della Città metropolitana.</w:t>
            </w:r>
          </w:p>
          <w:p w:rsidR="009668D4" w:rsidRPr="009668D4" w:rsidRDefault="009668D4" w:rsidP="009668D4">
            <w:pPr>
              <w:spacing w:after="0" w:line="240" w:lineRule="auto"/>
              <w:contextualSpacing/>
              <w:jc w:val="both"/>
              <w:rPr>
                <w:rFonts w:ascii="Calibri" w:eastAsia="Times New Roman" w:hAnsi="Calibri" w:cs="Calibri"/>
              </w:rPr>
            </w:pPr>
          </w:p>
        </w:tc>
      </w:tr>
      <w:tr w:rsidR="009668D4" w:rsidRPr="009668D4" w:rsidTr="00C57B06">
        <w:tc>
          <w:tcPr>
            <w:tcW w:w="5000" w:type="pct"/>
          </w:tcPr>
          <w:p w:rsidR="00F140FF" w:rsidRPr="009668D4" w:rsidRDefault="00F140FF" w:rsidP="009668D4">
            <w:pPr>
              <w:spacing w:after="0" w:line="240" w:lineRule="auto"/>
              <w:jc w:val="center"/>
              <w:rPr>
                <w:rFonts w:ascii="Calibri" w:eastAsia="Calibri" w:hAnsi="Calibri" w:cs="Calibri"/>
                <w:b/>
              </w:rPr>
            </w:pPr>
          </w:p>
          <w:p w:rsidR="009668D4" w:rsidRPr="009668D4" w:rsidRDefault="009668D4" w:rsidP="009668D4">
            <w:pPr>
              <w:spacing w:after="0" w:line="240" w:lineRule="auto"/>
              <w:jc w:val="center"/>
              <w:rPr>
                <w:rFonts w:ascii="Calibri" w:eastAsia="Calibri" w:hAnsi="Calibri" w:cs="Calibri"/>
                <w:b/>
              </w:rPr>
            </w:pPr>
            <w:r w:rsidRPr="009668D4">
              <w:rPr>
                <w:rFonts w:ascii="Calibri" w:eastAsia="Calibri" w:hAnsi="Calibri" w:cs="Calibri"/>
                <w:b/>
              </w:rPr>
              <w:t>Titolo II</w:t>
            </w:r>
          </w:p>
          <w:p w:rsidR="009668D4" w:rsidRPr="009668D4" w:rsidRDefault="009668D4" w:rsidP="009668D4">
            <w:pPr>
              <w:spacing w:after="0" w:line="240" w:lineRule="auto"/>
              <w:jc w:val="center"/>
              <w:rPr>
                <w:rFonts w:ascii="Calibri" w:eastAsia="Calibri" w:hAnsi="Calibri" w:cs="Calibri"/>
                <w:b/>
              </w:rPr>
            </w:pPr>
            <w:r w:rsidRPr="009668D4">
              <w:rPr>
                <w:rFonts w:ascii="Calibri" w:eastAsia="Calibri" w:hAnsi="Calibri" w:cs="Calibri"/>
                <w:b/>
              </w:rPr>
              <w:t>Ruolo e funzioni della Città metropolitana di Roma Capitale</w:t>
            </w:r>
          </w:p>
          <w:p w:rsidR="009668D4" w:rsidRPr="009668D4" w:rsidRDefault="009668D4" w:rsidP="009668D4">
            <w:pPr>
              <w:spacing w:after="0" w:line="240" w:lineRule="auto"/>
              <w:jc w:val="center"/>
              <w:rPr>
                <w:rFonts w:ascii="Calibri" w:eastAsia="Calibri" w:hAnsi="Calibri" w:cs="Calibri"/>
                <w:b/>
              </w:rPr>
            </w:pPr>
          </w:p>
          <w:p w:rsidR="009668D4" w:rsidRPr="009668D4" w:rsidRDefault="009668D4" w:rsidP="009668D4">
            <w:pPr>
              <w:spacing w:after="0" w:line="240" w:lineRule="auto"/>
              <w:jc w:val="center"/>
              <w:rPr>
                <w:rFonts w:ascii="Calibri" w:eastAsia="Calibri" w:hAnsi="Calibri" w:cs="Calibri"/>
                <w:b/>
                <w:lang w:val="en-US"/>
              </w:rPr>
            </w:pPr>
            <w:r w:rsidRPr="009668D4">
              <w:rPr>
                <w:rFonts w:ascii="Calibri" w:eastAsia="Calibri" w:hAnsi="Calibri" w:cs="Calibri"/>
                <w:b/>
                <w:lang w:val="en-US"/>
              </w:rPr>
              <w:t xml:space="preserve">Art. 6 </w:t>
            </w:r>
          </w:p>
          <w:p w:rsidR="009668D4" w:rsidRPr="009668D4" w:rsidRDefault="009668D4" w:rsidP="009668D4">
            <w:pPr>
              <w:spacing w:after="0" w:line="240" w:lineRule="auto"/>
              <w:jc w:val="center"/>
              <w:rPr>
                <w:rFonts w:ascii="Calibri" w:eastAsia="Calibri" w:hAnsi="Calibri" w:cs="Calibri"/>
                <w:b/>
                <w:lang w:val="en-US"/>
              </w:rPr>
            </w:pPr>
            <w:proofErr w:type="spellStart"/>
            <w:r w:rsidRPr="009668D4">
              <w:rPr>
                <w:rFonts w:ascii="Calibri" w:eastAsia="Calibri" w:hAnsi="Calibri" w:cs="Calibri"/>
                <w:b/>
                <w:lang w:val="en-US"/>
              </w:rPr>
              <w:t>Funzioni</w:t>
            </w:r>
            <w:proofErr w:type="spellEnd"/>
          </w:p>
          <w:p w:rsidR="009668D4" w:rsidRPr="009668D4" w:rsidRDefault="009668D4" w:rsidP="009668D4">
            <w:pPr>
              <w:spacing w:after="0" w:line="240" w:lineRule="auto"/>
              <w:jc w:val="center"/>
              <w:rPr>
                <w:rFonts w:ascii="Calibri" w:eastAsia="Calibri" w:hAnsi="Calibri" w:cs="Calibri"/>
                <w:b/>
                <w:lang w:val="en-US"/>
              </w:rPr>
            </w:pPr>
          </w:p>
          <w:p w:rsidR="009668D4" w:rsidRPr="00F10EE4" w:rsidRDefault="009668D4" w:rsidP="00F10EE4">
            <w:pPr>
              <w:numPr>
                <w:ilvl w:val="1"/>
                <w:numId w:val="3"/>
              </w:numPr>
              <w:tabs>
                <w:tab w:val="clear" w:pos="1440"/>
                <w:tab w:val="num" w:pos="0"/>
                <w:tab w:val="num" w:pos="284"/>
              </w:tabs>
              <w:spacing w:after="0" w:line="240" w:lineRule="auto"/>
              <w:ind w:left="0" w:firstLine="0"/>
              <w:jc w:val="both"/>
              <w:rPr>
                <w:rFonts w:ascii="Calibri" w:eastAsia="Calibri" w:hAnsi="Calibri" w:cs="Calibri"/>
                <w:b/>
              </w:rPr>
            </w:pPr>
            <w:r w:rsidRPr="009668D4">
              <w:rPr>
                <w:rFonts w:ascii="Calibri" w:eastAsia="Calibri" w:hAnsi="Calibri" w:cs="Calibri"/>
              </w:rPr>
              <w:t>La Città metropolitana assume le funzioni esercitate e le risorse appartenute alla Provincia di Roma, oltre alle altre funzioni, e relative risorse necessarie ad assolverle, previste dalla normativa vigente, in ottemperanza ai principi di sussidiarietà, differenziazione e adeguatezza sanciti nel Titolo V della Costituzione.</w:t>
            </w:r>
          </w:p>
          <w:p w:rsidR="00F10EE4" w:rsidRDefault="00F10EE4" w:rsidP="00F10EE4">
            <w:pPr>
              <w:tabs>
                <w:tab w:val="num" w:pos="284"/>
              </w:tabs>
              <w:spacing w:after="0" w:line="240" w:lineRule="auto"/>
              <w:jc w:val="both"/>
              <w:rPr>
                <w:rFonts w:ascii="Calibri" w:eastAsia="Calibri" w:hAnsi="Calibri" w:cs="Calibri"/>
              </w:rPr>
            </w:pPr>
          </w:p>
          <w:p w:rsidR="009668D4" w:rsidRDefault="009668D4" w:rsidP="009668D4">
            <w:pPr>
              <w:spacing w:after="0" w:line="240" w:lineRule="auto"/>
              <w:jc w:val="center"/>
              <w:rPr>
                <w:rFonts w:ascii="Calibri" w:eastAsia="Calibri" w:hAnsi="Calibri" w:cs="Calibri"/>
              </w:rPr>
            </w:pPr>
          </w:p>
          <w:p w:rsidR="00F10EE4" w:rsidRPr="009668D4" w:rsidRDefault="00F10EE4" w:rsidP="009668D4">
            <w:pPr>
              <w:spacing w:after="0" w:line="240" w:lineRule="auto"/>
              <w:jc w:val="center"/>
              <w:rPr>
                <w:rFonts w:ascii="Calibri" w:eastAsia="Calibri" w:hAnsi="Calibri" w:cs="Calibri"/>
              </w:rPr>
            </w:pPr>
          </w:p>
          <w:p w:rsidR="009668D4" w:rsidRPr="009668D4" w:rsidRDefault="009668D4" w:rsidP="009668D4">
            <w:pPr>
              <w:spacing w:after="0" w:line="240" w:lineRule="auto"/>
              <w:jc w:val="center"/>
              <w:rPr>
                <w:rFonts w:ascii="Calibri" w:eastAsia="Calibri" w:hAnsi="Calibri" w:cs="Calibri"/>
                <w:b/>
              </w:rPr>
            </w:pPr>
            <w:r w:rsidRPr="009668D4">
              <w:rPr>
                <w:rFonts w:ascii="Calibri" w:eastAsia="Calibri" w:hAnsi="Calibri" w:cs="Calibri"/>
                <w:b/>
              </w:rPr>
              <w:t>Art. 7</w:t>
            </w:r>
          </w:p>
          <w:p w:rsidR="009668D4" w:rsidRPr="009668D4" w:rsidRDefault="009668D4" w:rsidP="009668D4">
            <w:pPr>
              <w:spacing w:after="0" w:line="240" w:lineRule="auto"/>
              <w:jc w:val="center"/>
              <w:rPr>
                <w:rFonts w:ascii="Calibri" w:eastAsia="Calibri" w:hAnsi="Calibri" w:cs="Calibri"/>
                <w:b/>
              </w:rPr>
            </w:pPr>
            <w:r w:rsidRPr="009668D4">
              <w:rPr>
                <w:rFonts w:ascii="Calibri" w:eastAsia="Calibri" w:hAnsi="Calibri" w:cs="Calibri"/>
                <w:b/>
              </w:rPr>
              <w:t>Pianificazione strategica</w:t>
            </w:r>
          </w:p>
          <w:p w:rsidR="009668D4" w:rsidRPr="009668D4" w:rsidRDefault="009668D4" w:rsidP="009668D4">
            <w:pPr>
              <w:spacing w:after="0" w:line="240" w:lineRule="auto"/>
              <w:jc w:val="both"/>
              <w:rPr>
                <w:rFonts w:ascii="Calibri" w:eastAsia="Calibri" w:hAnsi="Calibri" w:cs="Calibri"/>
                <w:b/>
              </w:rPr>
            </w:pPr>
          </w:p>
          <w:p w:rsidR="009668D4" w:rsidRPr="009668D4" w:rsidRDefault="009668D4" w:rsidP="00B76FD0">
            <w:pPr>
              <w:spacing w:after="0" w:line="240" w:lineRule="auto"/>
              <w:jc w:val="both"/>
              <w:rPr>
                <w:rFonts w:ascii="Calibri" w:eastAsia="Arial Unicode MS" w:hAnsi="Calibri" w:cs="Calibri"/>
                <w:lang w:eastAsia="it-IT"/>
              </w:rPr>
            </w:pPr>
            <w:r w:rsidRPr="009668D4">
              <w:rPr>
                <w:rFonts w:ascii="Calibri" w:eastAsia="Arial Unicode MS" w:hAnsi="Calibri" w:cs="Calibri"/>
                <w:lang w:eastAsia="it-IT"/>
              </w:rPr>
              <w:t>1. Il Consiglio metropolitano adotta e aggiorna annualmente, acquisito il parere della Conferenza metropolitana ai sensi dell’art. 19, comma 2, il piano strategico metropolitano come atto di indirizzo per l’ente e per l'esercizio delle funzioni dei Comuni e delle Unioni di Comuni compresi nell’area, anche in relazione all’esercizio delle funzioni delegate o conferite dalla Regione Lazio. Nel piano strategico sono definiti gli obiettivi generali, settoriali e trasversali di sviluppo, nel medio e lungo termine, per l'area metropolitana, individuando le priorità di intervento, le risorse necessarie al loro perseguimento e il metodo di attuazione,</w:t>
            </w:r>
            <w:r w:rsidRPr="009668D4">
              <w:rPr>
                <w:rFonts w:ascii="Helvetica" w:eastAsia="Arial Unicode MS" w:hAnsi="Helvetica" w:cs="Times New Roman"/>
                <w:sz w:val="24"/>
                <w:szCs w:val="20"/>
                <w:lang w:eastAsia="it-IT"/>
              </w:rPr>
              <w:t xml:space="preserve"> </w:t>
            </w:r>
            <w:r w:rsidRPr="009668D4">
              <w:rPr>
                <w:rFonts w:ascii="Calibri" w:eastAsia="Arial Unicode MS" w:hAnsi="Calibri" w:cs="Times New Roman"/>
                <w:lang w:eastAsia="it-IT"/>
              </w:rPr>
              <w:t>ispirato a principi di semplificazione amministrativa</w:t>
            </w:r>
            <w:r w:rsidRPr="009668D4">
              <w:rPr>
                <w:rFonts w:ascii="Calibri" w:eastAsia="Arial Unicode MS" w:hAnsi="Calibri" w:cs="Calibri"/>
                <w:lang w:eastAsia="it-IT"/>
              </w:rPr>
              <w:t xml:space="preserve">. </w:t>
            </w:r>
          </w:p>
          <w:p w:rsidR="009668D4" w:rsidRPr="009668D4" w:rsidRDefault="009668D4" w:rsidP="00B76FD0">
            <w:pPr>
              <w:tabs>
                <w:tab w:val="left" w:pos="0"/>
              </w:tabs>
              <w:spacing w:after="0" w:line="240" w:lineRule="auto"/>
              <w:jc w:val="both"/>
              <w:rPr>
                <w:rFonts w:ascii="Calibri" w:eastAsia="Arial Unicode MS" w:hAnsi="Calibri" w:cs="Calibri"/>
                <w:lang w:eastAsia="it-IT"/>
              </w:rPr>
            </w:pPr>
            <w:r w:rsidRPr="009668D4">
              <w:rPr>
                <w:rFonts w:ascii="Calibri" w:eastAsia="Arial Unicode MS" w:hAnsi="Calibri" w:cs="Calibri"/>
                <w:lang w:eastAsia="it-IT"/>
              </w:rPr>
              <w:t>2. Il piano strategico assicura la correlazione tra lo sviluppo della Città metropolitana e lo sviluppo nazionale, europeo e internazionale.</w:t>
            </w:r>
          </w:p>
          <w:p w:rsidR="009668D4" w:rsidRPr="009668D4" w:rsidRDefault="009668D4" w:rsidP="009668D4">
            <w:pPr>
              <w:spacing w:after="0" w:line="240" w:lineRule="auto"/>
              <w:jc w:val="both"/>
              <w:rPr>
                <w:rFonts w:ascii="Calibri" w:eastAsia="Arial Unicode MS" w:hAnsi="Calibri" w:cs="Calibri"/>
                <w:lang w:eastAsia="it-IT"/>
              </w:rPr>
            </w:pPr>
            <w:r w:rsidRPr="009668D4">
              <w:rPr>
                <w:rFonts w:ascii="Calibri" w:eastAsia="Arial Unicode MS" w:hAnsi="Calibri" w:cs="Calibri"/>
                <w:lang w:eastAsia="it-IT"/>
              </w:rPr>
              <w:t>3. Il piano strategico persegue le più elevate condizioni di sviluppo economico e sociale del territorio metropolitano, finalizzate al superamento degli squilibri presenti nelle diverse aree del territorio metropolitano, con particolare riferimento alle condizioni di fruizione dei servizi.</w:t>
            </w:r>
            <w:r w:rsidRPr="009668D4">
              <w:rPr>
                <w:rFonts w:ascii="Helvetica" w:eastAsia="Arial Unicode MS" w:hAnsi="Helvetica" w:cs="Calibri"/>
                <w:sz w:val="24"/>
                <w:szCs w:val="20"/>
                <w:lang w:eastAsia="it-IT"/>
              </w:rPr>
              <w:t xml:space="preserve"> </w:t>
            </w:r>
            <w:r w:rsidRPr="009668D4">
              <w:rPr>
                <w:rFonts w:ascii="Calibri" w:eastAsia="Arial Unicode MS" w:hAnsi="Calibri" w:cs="Calibri"/>
                <w:szCs w:val="20"/>
                <w:lang w:eastAsia="it-IT"/>
              </w:rPr>
              <w:t>Il piano strategico rispetta e asseconda le vocazioni territoriali, valorizzando l’organizzazione del territorio metropolitano per aree omogenee e definendo interventi che rafforzino la loro coesione interna e l’integrazione tra le stesse e la città di Roma Capitale</w:t>
            </w:r>
            <w:r w:rsidRPr="009668D4">
              <w:rPr>
                <w:rFonts w:ascii="Calibri" w:eastAsia="Arial Unicode MS" w:hAnsi="Calibri" w:cs="Calibri"/>
                <w:lang w:eastAsia="it-IT"/>
              </w:rPr>
              <w:t>.</w:t>
            </w:r>
          </w:p>
          <w:p w:rsidR="009668D4" w:rsidRPr="009668D4" w:rsidRDefault="009668D4" w:rsidP="009668D4">
            <w:pPr>
              <w:spacing w:after="0" w:line="240" w:lineRule="auto"/>
              <w:jc w:val="both"/>
              <w:rPr>
                <w:rFonts w:ascii="Calibri" w:eastAsia="Arial Unicode MS" w:hAnsi="Calibri" w:cs="Calibri"/>
                <w:lang w:eastAsia="it-IT"/>
              </w:rPr>
            </w:pPr>
            <w:r w:rsidRPr="009668D4">
              <w:rPr>
                <w:rFonts w:ascii="Calibri" w:eastAsia="Arial Unicode MS" w:hAnsi="Calibri" w:cs="Calibri"/>
                <w:lang w:eastAsia="it-IT"/>
              </w:rPr>
              <w:t>4. L’attività di pianificazione strategica è ispirata al criterio di flessibilità nella gestione dei processi di trasformazione economico-sociale e territoriale in corso, nonché al criterio di diversificazione, in relazione alla caratterizzazione demografica, economica, sociale, culturale, turistica, ambientale, dei territori appartenenti alla Città metropolitana.</w:t>
            </w:r>
          </w:p>
          <w:p w:rsidR="009668D4" w:rsidRPr="009668D4" w:rsidRDefault="009668D4" w:rsidP="009668D4">
            <w:pPr>
              <w:spacing w:after="0" w:line="240" w:lineRule="auto"/>
              <w:jc w:val="both"/>
              <w:rPr>
                <w:rFonts w:ascii="Calibri" w:eastAsia="Arial Unicode MS" w:hAnsi="Calibri" w:cs="Calibri"/>
                <w:lang w:eastAsia="it-IT"/>
              </w:rPr>
            </w:pPr>
            <w:r w:rsidRPr="009668D4">
              <w:rPr>
                <w:rFonts w:ascii="Calibri" w:eastAsia="Arial Unicode MS" w:hAnsi="Calibri" w:cs="Calibri"/>
                <w:lang w:eastAsia="it-IT"/>
              </w:rPr>
              <w:t xml:space="preserve">5. Le azioni poste in essere dalla Città metropolitana in attuazione del piano strategico sono oggetto di monitoraggio e valutazione </w:t>
            </w:r>
            <w:r w:rsidRPr="009668D4">
              <w:rPr>
                <w:rFonts w:ascii="Calibri" w:eastAsia="Arial Unicode MS" w:hAnsi="Calibri" w:cs="Calibri"/>
                <w:color w:val="FF0000"/>
                <w:lang w:eastAsia="it-IT"/>
              </w:rPr>
              <w:t xml:space="preserve">con verifica almeno annuale </w:t>
            </w:r>
            <w:r w:rsidRPr="009668D4">
              <w:rPr>
                <w:rFonts w:ascii="Calibri" w:eastAsia="Arial Unicode MS" w:hAnsi="Calibri" w:cs="Calibri"/>
                <w:lang w:eastAsia="it-IT"/>
              </w:rPr>
              <w:t>in relazione al conseguimento degli obiettivi determinati nel piano strategico, anche al fine di garantire il rispetto delle scadenze a medio termine in esso definite.</w:t>
            </w:r>
          </w:p>
          <w:p w:rsidR="009668D4" w:rsidRPr="009668D4" w:rsidRDefault="009668D4" w:rsidP="009668D4">
            <w:pPr>
              <w:spacing w:after="0" w:line="240" w:lineRule="auto"/>
              <w:jc w:val="both"/>
              <w:rPr>
                <w:rFonts w:ascii="Calibri" w:eastAsia="Arial Unicode MS" w:hAnsi="Calibri" w:cs="Calibri"/>
                <w:lang w:eastAsia="it-IT"/>
              </w:rPr>
            </w:pPr>
            <w:r w:rsidRPr="009668D4">
              <w:rPr>
                <w:rFonts w:ascii="Calibri" w:eastAsia="Arial Unicode MS" w:hAnsi="Calibri" w:cs="Calibri"/>
                <w:lang w:eastAsia="it-IT"/>
              </w:rPr>
              <w:t>6. In relazione ai cambiamenti intervenuti e ai risultati conseguiti, il Sindaco metropolitano sottopone al Consiglio metropolitano e alla Conferenza Metropolitana le proposte di revisione e adeguamento del piano strategico, che sono adottate dal Consiglio stesso, acquisito il parere della Conferenza metropolitana ai sensi dell’art. 19, comma 2.</w:t>
            </w:r>
          </w:p>
          <w:p w:rsidR="009668D4" w:rsidRPr="009668D4" w:rsidRDefault="009668D4" w:rsidP="009668D4">
            <w:pPr>
              <w:spacing w:after="0" w:line="240" w:lineRule="auto"/>
              <w:jc w:val="both"/>
              <w:rPr>
                <w:rFonts w:ascii="Calibri" w:eastAsia="Arial Unicode MS" w:hAnsi="Calibri" w:cs="Calibri"/>
                <w:lang w:eastAsia="it-IT"/>
              </w:rPr>
            </w:pPr>
            <w:r w:rsidRPr="009668D4">
              <w:rPr>
                <w:rFonts w:ascii="Calibri" w:eastAsia="Arial Unicode MS" w:hAnsi="Calibri" w:cs="Calibri"/>
                <w:lang w:eastAsia="it-IT"/>
              </w:rPr>
              <w:t xml:space="preserve">7. I procedimenti di adozione e revisione del piano strategico si ispirano al principio di trasparenza e al metodo della partecipazione. </w:t>
            </w:r>
          </w:p>
          <w:p w:rsidR="009668D4" w:rsidRPr="009668D4" w:rsidRDefault="009668D4" w:rsidP="009668D4">
            <w:pPr>
              <w:spacing w:after="0" w:line="240" w:lineRule="auto"/>
              <w:jc w:val="both"/>
              <w:rPr>
                <w:rFonts w:ascii="Calibri" w:eastAsia="Arial Unicode MS" w:hAnsi="Calibri" w:cs="Calibri"/>
                <w:lang w:eastAsia="it-IT"/>
              </w:rPr>
            </w:pPr>
          </w:p>
        </w:tc>
      </w:tr>
      <w:tr w:rsidR="009668D4" w:rsidRPr="009668D4" w:rsidTr="00C57B06">
        <w:tc>
          <w:tcPr>
            <w:tcW w:w="5000" w:type="pct"/>
          </w:tcPr>
          <w:p w:rsidR="009668D4" w:rsidRPr="009668D4" w:rsidRDefault="009668D4" w:rsidP="009668D4">
            <w:pPr>
              <w:spacing w:after="0" w:line="240" w:lineRule="auto"/>
              <w:jc w:val="center"/>
              <w:rPr>
                <w:rFonts w:ascii="Calibri" w:eastAsia="Calibri" w:hAnsi="Calibri" w:cs="Calibri"/>
                <w:b/>
              </w:rPr>
            </w:pPr>
          </w:p>
          <w:p w:rsidR="009668D4" w:rsidRPr="009668D4" w:rsidRDefault="009668D4" w:rsidP="009668D4">
            <w:pPr>
              <w:spacing w:after="0" w:line="240" w:lineRule="auto"/>
              <w:jc w:val="center"/>
              <w:rPr>
                <w:rFonts w:ascii="Calibri" w:eastAsia="Calibri" w:hAnsi="Calibri" w:cs="Calibri"/>
                <w:b/>
              </w:rPr>
            </w:pPr>
            <w:r w:rsidRPr="009668D4">
              <w:rPr>
                <w:rFonts w:ascii="Calibri" w:eastAsia="Calibri" w:hAnsi="Calibri" w:cs="Calibri"/>
                <w:b/>
              </w:rPr>
              <w:t>Art. 8</w:t>
            </w:r>
          </w:p>
          <w:p w:rsidR="009668D4" w:rsidRPr="009668D4" w:rsidRDefault="009668D4" w:rsidP="009668D4">
            <w:pPr>
              <w:spacing w:after="0" w:line="240" w:lineRule="auto"/>
              <w:jc w:val="center"/>
              <w:rPr>
                <w:rFonts w:ascii="Calibri" w:eastAsia="Calibri" w:hAnsi="Calibri" w:cs="Calibri"/>
                <w:b/>
              </w:rPr>
            </w:pPr>
            <w:r w:rsidRPr="009668D4">
              <w:rPr>
                <w:rFonts w:ascii="Calibri" w:eastAsia="Calibri" w:hAnsi="Calibri" w:cs="Calibri"/>
                <w:b/>
              </w:rPr>
              <w:t>Pianificazione territoriale</w:t>
            </w:r>
          </w:p>
          <w:p w:rsidR="009668D4" w:rsidRPr="009668D4" w:rsidRDefault="009668D4" w:rsidP="009668D4">
            <w:pPr>
              <w:spacing w:after="0" w:line="240" w:lineRule="auto"/>
              <w:jc w:val="center"/>
              <w:rPr>
                <w:rFonts w:ascii="Calibri" w:eastAsia="Calibri" w:hAnsi="Calibri" w:cs="Calibri"/>
                <w:b/>
              </w:rPr>
            </w:pPr>
          </w:p>
          <w:p w:rsidR="009668D4" w:rsidRPr="009668D4" w:rsidRDefault="009668D4" w:rsidP="009668D4">
            <w:pPr>
              <w:spacing w:after="0" w:line="240" w:lineRule="auto"/>
              <w:jc w:val="both"/>
              <w:rPr>
                <w:rFonts w:ascii="Calibri" w:eastAsia="Calibri" w:hAnsi="Calibri" w:cs="Calibri"/>
              </w:rPr>
            </w:pPr>
            <w:r w:rsidRPr="009668D4">
              <w:rPr>
                <w:rFonts w:ascii="Calibri" w:eastAsia="Calibri" w:hAnsi="Calibri" w:cs="Calibri"/>
              </w:rPr>
              <w:t xml:space="preserve">1. La Città  metropolitana esercita le funzioni di pianificazione territoriale generale del territorio metropolitano, secondo quanto stabilito dalla legge. </w:t>
            </w:r>
          </w:p>
          <w:p w:rsidR="009668D4" w:rsidRPr="009668D4" w:rsidRDefault="009668D4" w:rsidP="009668D4">
            <w:pPr>
              <w:spacing w:after="0" w:line="240" w:lineRule="auto"/>
              <w:jc w:val="both"/>
              <w:rPr>
                <w:rFonts w:ascii="Calibri" w:eastAsia="Calibri" w:hAnsi="Calibri" w:cs="Times New Roman"/>
              </w:rPr>
            </w:pPr>
            <w:r w:rsidRPr="009668D4">
              <w:rPr>
                <w:rFonts w:ascii="Calibri" w:eastAsia="Calibri" w:hAnsi="Calibri" w:cs="Calibri"/>
              </w:rPr>
              <w:t xml:space="preserve">2. L’attività di pianificazione globale tiene conto, nel governo dell’uso del territorio e della trasformazione del suolo, delle caratteristiche demografiche, sociali, ambientali, </w:t>
            </w:r>
            <w:r w:rsidRPr="009668D4">
              <w:rPr>
                <w:rFonts w:ascii="Calibri" w:eastAsia="Calibri" w:hAnsi="Calibri" w:cs="Calibri"/>
                <w:color w:val="FF0000"/>
              </w:rPr>
              <w:t xml:space="preserve">paesaggistiche, storiche, </w:t>
            </w:r>
            <w:r w:rsidRPr="00F94C5F">
              <w:rPr>
                <w:rFonts w:ascii="Calibri" w:eastAsia="Calibri" w:hAnsi="Calibri" w:cs="Calibri"/>
                <w:color w:val="FF0000"/>
              </w:rPr>
              <w:t>culturali</w:t>
            </w:r>
            <w:r w:rsidRPr="009668D4">
              <w:rPr>
                <w:rFonts w:ascii="Calibri" w:eastAsia="Calibri" w:hAnsi="Calibri" w:cs="Calibri"/>
              </w:rPr>
              <w:t xml:space="preserve">, </w:t>
            </w:r>
            <w:r w:rsidR="00F94C5F">
              <w:rPr>
                <w:rFonts w:ascii="Calibri" w:eastAsia="Calibri" w:hAnsi="Calibri" w:cs="Calibri"/>
              </w:rPr>
              <w:t>i</w:t>
            </w:r>
            <w:r w:rsidRPr="009668D4">
              <w:rPr>
                <w:rFonts w:ascii="Calibri" w:eastAsia="Calibri" w:hAnsi="Calibri" w:cs="Calibri"/>
              </w:rPr>
              <w:t>drogeologiche, architettoniche,</w:t>
            </w:r>
            <w:r w:rsidRPr="009668D4">
              <w:rPr>
                <w:rFonts w:ascii="Calibri" w:eastAsia="Calibri" w:hAnsi="Calibri" w:cs="Times New Roman"/>
              </w:rPr>
              <w:t xml:space="preserve"> delle stratificazioni storiche e urbane</w:t>
            </w:r>
            <w:r w:rsidRPr="009668D4">
              <w:rPr>
                <w:rFonts w:ascii="Calibri" w:eastAsia="Calibri" w:hAnsi="Calibri" w:cs="Calibri"/>
              </w:rPr>
              <w:t xml:space="preserve"> di tutti i comuni appartenenti alla Città metropolitana, nonché delle esigenze sociali ed economiche di ogni parte della comunità metropolitana</w:t>
            </w:r>
            <w:r w:rsidRPr="009668D4">
              <w:rPr>
                <w:rFonts w:ascii="Calibri" w:eastAsia="Calibri" w:hAnsi="Calibri" w:cs="Times New Roman"/>
              </w:rPr>
              <w:t>.</w:t>
            </w:r>
            <w:r w:rsidRPr="009668D4">
              <w:rPr>
                <w:rFonts w:ascii="Calibri" w:eastAsia="Calibri" w:hAnsi="Calibri" w:cs="Calibri"/>
              </w:rPr>
              <w:t xml:space="preserve"> </w:t>
            </w:r>
            <w:r w:rsidRPr="009668D4">
              <w:rPr>
                <w:rFonts w:ascii="Calibri" w:eastAsia="Calibri" w:hAnsi="Calibri" w:cs="Times New Roman"/>
              </w:rPr>
              <w:t>Tiene, altresì, conto della tutela del paesaggio, dei principi dello sviluppo sostenibile e della conservazione dell’ambiente, e</w:t>
            </w:r>
            <w:r w:rsidRPr="009668D4">
              <w:rPr>
                <w:rFonts w:ascii="Calibri" w:eastAsia="Calibri" w:hAnsi="Calibri" w:cs="Calibri"/>
              </w:rPr>
              <w:t xml:space="preserve"> persegue l’armonizzazione delle normative di edilizia locale</w:t>
            </w:r>
            <w:r w:rsidRPr="009668D4">
              <w:rPr>
                <w:rFonts w:ascii="Calibri" w:eastAsia="Calibri" w:hAnsi="Calibri" w:cs="Times New Roman"/>
              </w:rPr>
              <w:t>.</w:t>
            </w:r>
          </w:p>
          <w:p w:rsidR="009668D4" w:rsidRPr="009668D4" w:rsidRDefault="009668D4" w:rsidP="009668D4">
            <w:pPr>
              <w:spacing w:after="0" w:line="240" w:lineRule="auto"/>
              <w:jc w:val="both"/>
              <w:rPr>
                <w:rFonts w:ascii="Calibri" w:eastAsia="Calibri" w:hAnsi="Calibri" w:cs="Calibri"/>
              </w:rPr>
            </w:pPr>
            <w:r w:rsidRPr="009668D4">
              <w:rPr>
                <w:rFonts w:ascii="Calibri" w:eastAsia="Calibri" w:hAnsi="Calibri" w:cs="Times New Roman"/>
              </w:rPr>
              <w:t xml:space="preserve">3. </w:t>
            </w:r>
            <w:r w:rsidRPr="009668D4">
              <w:rPr>
                <w:rFonts w:ascii="Calibri" w:eastAsia="Calibri" w:hAnsi="Calibri" w:cs="Calibri"/>
              </w:rPr>
              <w:t xml:space="preserve">La Città  metropolitana approva il piano territoriale metropolitano, comprendente le strutture di comunicazione, le reti di servizi e delle infrastrutture di competenza della comunità metropolitana. </w:t>
            </w:r>
          </w:p>
          <w:p w:rsidR="009668D4" w:rsidRPr="009668D4" w:rsidRDefault="009668D4" w:rsidP="009668D4">
            <w:pPr>
              <w:spacing w:after="0" w:line="240" w:lineRule="auto"/>
              <w:jc w:val="both"/>
              <w:rPr>
                <w:rFonts w:ascii="Calibri" w:eastAsia="Calibri" w:hAnsi="Calibri" w:cs="Calibri"/>
              </w:rPr>
            </w:pPr>
            <w:r w:rsidRPr="009668D4">
              <w:rPr>
                <w:rFonts w:ascii="Calibri" w:eastAsia="Calibri" w:hAnsi="Calibri" w:cs="Calibri"/>
              </w:rPr>
              <w:t xml:space="preserve">4. Con regolamento del Consiglio metropolitano sono stabilite le modalità di partecipazione dei Comuni dell’area metropolitana alla formazione dello schema di piano territoriale metropolitano da sottoporre al Consiglio metropolitano che lo adotta acquisito il parere della Conferenza metropolitana ai sensi dell’art. </w:t>
            </w:r>
            <w:r w:rsidRPr="009668D4">
              <w:rPr>
                <w:rFonts w:ascii="Calibri" w:eastAsia="Calibri" w:hAnsi="Calibri" w:cs="Calibri"/>
              </w:rPr>
              <w:lastRenderedPageBreak/>
              <w:t>19, comma 2.</w:t>
            </w:r>
          </w:p>
          <w:p w:rsidR="009668D4" w:rsidRPr="009668D4" w:rsidRDefault="009668D4" w:rsidP="009668D4">
            <w:pPr>
              <w:spacing w:after="0" w:line="240" w:lineRule="auto"/>
              <w:jc w:val="both"/>
              <w:rPr>
                <w:rFonts w:ascii="Calibri" w:eastAsia="Calibri" w:hAnsi="Calibri" w:cs="Calibri"/>
              </w:rPr>
            </w:pPr>
            <w:r w:rsidRPr="009668D4">
              <w:rPr>
                <w:rFonts w:ascii="Calibri" w:eastAsia="Calibri" w:hAnsi="Calibri" w:cs="Calibri"/>
              </w:rPr>
              <w:t>5. Il piano territoriale metropolitano ha anche valore ed effetti di piano territoriale di coordinamento ai sensi dell’art. 20, comma 2, del testo unico delle leggi sull’ordinamento degli enti locali di cui al decreto legislativo 18 agosto 2000, n. 267 (</w:t>
            </w:r>
            <w:proofErr w:type="spellStart"/>
            <w:r w:rsidRPr="009668D4">
              <w:rPr>
                <w:rFonts w:ascii="Calibri" w:eastAsia="Calibri" w:hAnsi="Calibri" w:cs="Calibri"/>
              </w:rPr>
              <w:t>Tuel</w:t>
            </w:r>
            <w:proofErr w:type="spellEnd"/>
            <w:r w:rsidRPr="009668D4">
              <w:rPr>
                <w:rFonts w:ascii="Calibri" w:eastAsia="Calibri" w:hAnsi="Calibri" w:cs="Calibri"/>
              </w:rPr>
              <w:t>).</w:t>
            </w:r>
          </w:p>
          <w:p w:rsidR="009668D4" w:rsidRPr="009668D4" w:rsidRDefault="009668D4" w:rsidP="009668D4">
            <w:pPr>
              <w:spacing w:after="0" w:line="240" w:lineRule="auto"/>
              <w:jc w:val="both"/>
              <w:rPr>
                <w:rFonts w:ascii="Calibri" w:eastAsia="Calibri" w:hAnsi="Calibri" w:cs="Calibri"/>
                <w:b/>
              </w:rPr>
            </w:pPr>
          </w:p>
        </w:tc>
      </w:tr>
      <w:tr w:rsidR="009668D4" w:rsidRPr="009668D4" w:rsidTr="00C57B06">
        <w:tc>
          <w:tcPr>
            <w:tcW w:w="5000" w:type="pct"/>
          </w:tcPr>
          <w:p w:rsidR="009668D4" w:rsidRPr="009668D4" w:rsidRDefault="009668D4" w:rsidP="009668D4">
            <w:pPr>
              <w:spacing w:after="0" w:line="240" w:lineRule="auto"/>
              <w:jc w:val="center"/>
              <w:rPr>
                <w:rFonts w:ascii="Calibri" w:eastAsia="Calibri" w:hAnsi="Calibri" w:cs="Calibri"/>
                <w:b/>
              </w:rPr>
            </w:pPr>
          </w:p>
          <w:p w:rsidR="009668D4" w:rsidRPr="009668D4" w:rsidRDefault="009668D4" w:rsidP="009668D4">
            <w:pPr>
              <w:spacing w:after="0" w:line="240" w:lineRule="auto"/>
              <w:jc w:val="center"/>
              <w:rPr>
                <w:rFonts w:ascii="Calibri" w:eastAsia="Calibri" w:hAnsi="Calibri" w:cs="Calibri"/>
                <w:b/>
              </w:rPr>
            </w:pPr>
            <w:r w:rsidRPr="009668D4">
              <w:rPr>
                <w:rFonts w:ascii="Calibri" w:eastAsia="Calibri" w:hAnsi="Calibri" w:cs="Calibri"/>
                <w:b/>
              </w:rPr>
              <w:t>Art. 9</w:t>
            </w:r>
          </w:p>
          <w:p w:rsidR="009668D4" w:rsidRPr="009668D4" w:rsidRDefault="009668D4" w:rsidP="009668D4">
            <w:pPr>
              <w:spacing w:after="0" w:line="240" w:lineRule="auto"/>
              <w:jc w:val="center"/>
              <w:rPr>
                <w:rFonts w:ascii="Calibri" w:eastAsia="Calibri" w:hAnsi="Calibri" w:cs="Calibri"/>
                <w:b/>
              </w:rPr>
            </w:pPr>
            <w:r w:rsidRPr="009668D4">
              <w:rPr>
                <w:rFonts w:ascii="Calibri" w:eastAsia="Calibri" w:hAnsi="Calibri" w:cs="Calibri"/>
                <w:b/>
              </w:rPr>
              <w:t xml:space="preserve">Sviluppo economico e attività produttive e turistiche </w:t>
            </w:r>
          </w:p>
          <w:p w:rsidR="009668D4" w:rsidRPr="009668D4" w:rsidRDefault="009668D4" w:rsidP="009668D4">
            <w:pPr>
              <w:spacing w:after="0" w:line="240" w:lineRule="auto"/>
              <w:jc w:val="center"/>
              <w:rPr>
                <w:rFonts w:ascii="Calibri" w:eastAsia="Calibri" w:hAnsi="Calibri" w:cs="Calibri"/>
                <w:b/>
              </w:rPr>
            </w:pPr>
          </w:p>
          <w:p w:rsidR="009668D4" w:rsidRPr="009668D4" w:rsidRDefault="009668D4" w:rsidP="009F0F2A">
            <w:pPr>
              <w:numPr>
                <w:ilvl w:val="0"/>
                <w:numId w:val="16"/>
              </w:numPr>
              <w:tabs>
                <w:tab w:val="left" w:pos="284"/>
              </w:tabs>
              <w:spacing w:after="0" w:line="240" w:lineRule="auto"/>
              <w:ind w:left="0" w:hanging="11"/>
              <w:jc w:val="both"/>
              <w:rPr>
                <w:rFonts w:ascii="Calibri" w:eastAsia="Calibri" w:hAnsi="Calibri" w:cs="Calibri"/>
                <w:color w:val="FF0000"/>
              </w:rPr>
            </w:pPr>
            <w:r w:rsidRPr="009F0F2A">
              <w:rPr>
                <w:rFonts w:ascii="Calibri" w:eastAsia="Calibri" w:hAnsi="Calibri" w:cs="Calibri"/>
                <w:color w:val="FF0000"/>
              </w:rPr>
              <w:t>La Città metropolitana</w:t>
            </w:r>
            <w:r w:rsidR="009F0F2A" w:rsidRPr="009F0F2A">
              <w:rPr>
                <w:rFonts w:ascii="Calibri" w:eastAsia="Calibri" w:hAnsi="Calibri" w:cs="Calibri"/>
                <w:color w:val="FF0000"/>
              </w:rPr>
              <w:t xml:space="preserve"> </w:t>
            </w:r>
            <w:r w:rsidRPr="009668D4">
              <w:rPr>
                <w:rFonts w:ascii="Calibri" w:eastAsia="Calibri" w:hAnsi="Calibri" w:cs="Times New Roman"/>
                <w:color w:val="FF0000"/>
              </w:rPr>
              <w:t>promuove e coordina lo sviluppo economico, anche assicurando sostegno e supporto</w:t>
            </w:r>
            <w:r w:rsidRPr="009668D4">
              <w:rPr>
                <w:rFonts w:ascii="Calibri" w:eastAsia="Calibri" w:hAnsi="Calibri" w:cs="Calibri"/>
                <w:color w:val="FF0000"/>
              </w:rPr>
              <w:t xml:space="preserve"> alle attività economiche e di ricerca innovative coerenti con la vocazione della città metropolitana come delineata nel piano strategico del territorio. </w:t>
            </w:r>
          </w:p>
          <w:p w:rsidR="009668D4" w:rsidRPr="009F0F2A" w:rsidRDefault="009668D4" w:rsidP="009668D4">
            <w:pPr>
              <w:spacing w:after="0" w:line="240" w:lineRule="auto"/>
              <w:jc w:val="both"/>
              <w:rPr>
                <w:rFonts w:ascii="Calibri" w:eastAsia="Calibri" w:hAnsi="Calibri" w:cs="Calibri"/>
              </w:rPr>
            </w:pPr>
            <w:r w:rsidRPr="009F0F2A">
              <w:rPr>
                <w:rFonts w:ascii="Calibri" w:eastAsia="Calibri" w:hAnsi="Calibri" w:cs="Calibri"/>
                <w:color w:val="FF0000"/>
              </w:rPr>
              <w:t xml:space="preserve">2. </w:t>
            </w:r>
            <w:r w:rsidRPr="009F0F2A">
              <w:rPr>
                <w:rFonts w:ascii="Calibri" w:eastAsia="Calibri" w:hAnsi="Calibri" w:cs="Calibri"/>
              </w:rPr>
              <w:t>La Città Metropolitana persegue la realizzazione delle condizioni strutturali e funzionali più favorevoli a uno sviluppo economico intelligente, sostenibile e solidale, volto a raggiungere maggiori livelli occupazionali e, al contempo, obiettivi di produttività, innovazione e competitività. Favorisce l’insediamento e la crescita delle imprese e delle attività produttive nell’area metropolitana, garantendo tempi certi nel rilascio degli atti amministrativi. Fornisce sostegno e supporto alle attività economiche e di ricerca  coerenti con le vocazioni del proprio territorio.</w:t>
            </w:r>
          </w:p>
          <w:p w:rsidR="009668D4" w:rsidRPr="009F0F2A" w:rsidRDefault="009F0F2A" w:rsidP="009668D4">
            <w:pPr>
              <w:spacing w:after="0" w:line="240" w:lineRule="auto"/>
              <w:jc w:val="both"/>
              <w:rPr>
                <w:rFonts w:ascii="Calibri" w:eastAsia="Calibri" w:hAnsi="Calibri" w:cs="Calibri"/>
              </w:rPr>
            </w:pPr>
            <w:r w:rsidRPr="009F0F2A">
              <w:rPr>
                <w:rFonts w:ascii="Calibri" w:eastAsia="Calibri" w:hAnsi="Calibri" w:cs="Calibri"/>
                <w:color w:val="FF0000"/>
              </w:rPr>
              <w:t xml:space="preserve">3. </w:t>
            </w:r>
            <w:r w:rsidR="009668D4" w:rsidRPr="009F0F2A">
              <w:rPr>
                <w:rFonts w:ascii="Calibri" w:eastAsia="Calibri" w:hAnsi="Calibri" w:cs="Calibri"/>
              </w:rPr>
              <w:t>La Città Metropolitana</w:t>
            </w:r>
            <w:r w:rsidR="009668D4" w:rsidRPr="009668D4">
              <w:rPr>
                <w:rFonts w:ascii="Calibri" w:eastAsia="Calibri" w:hAnsi="Calibri" w:cs="Calibri"/>
                <w:color w:val="FF0000"/>
              </w:rPr>
              <w:t xml:space="preserve"> promuove e coordina sistemi integrati di informatizzazione e di digitalizzazione in ambito metropolitano. </w:t>
            </w:r>
            <w:r w:rsidR="009668D4" w:rsidRPr="009F0F2A">
              <w:rPr>
                <w:rFonts w:ascii="Calibri" w:eastAsia="Calibri" w:hAnsi="Calibri" w:cs="Calibri"/>
              </w:rPr>
              <w:t>Ai fini del pieno e omogeneo sviluppo, persegue l’obiettivo della piena connettività e dell’azzeramento del divario digitale.</w:t>
            </w:r>
          </w:p>
          <w:p w:rsidR="009668D4" w:rsidRPr="00316FFC" w:rsidRDefault="009668D4" w:rsidP="009668D4">
            <w:pPr>
              <w:spacing w:after="0" w:line="240" w:lineRule="auto"/>
              <w:jc w:val="both"/>
              <w:rPr>
                <w:rFonts w:ascii="Calibri" w:eastAsia="Calibri" w:hAnsi="Calibri" w:cs="Calibri"/>
              </w:rPr>
            </w:pPr>
            <w:r w:rsidRPr="009668D4">
              <w:rPr>
                <w:rFonts w:ascii="Calibri" w:eastAsia="Calibri" w:hAnsi="Calibri" w:cs="Calibri"/>
                <w:color w:val="FF0000"/>
              </w:rPr>
              <w:t xml:space="preserve">4. </w:t>
            </w:r>
            <w:r w:rsidRPr="00316FFC">
              <w:rPr>
                <w:rFonts w:ascii="Calibri" w:eastAsia="Calibri" w:hAnsi="Calibri" w:cs="Calibri"/>
              </w:rPr>
              <w:t xml:space="preserve">La Città Metropolitana </w:t>
            </w:r>
            <w:r w:rsidRPr="009668D4">
              <w:rPr>
                <w:rFonts w:ascii="Calibri" w:eastAsia="Calibri" w:hAnsi="Calibri" w:cs="Calibri"/>
                <w:color w:val="FF0000"/>
              </w:rPr>
              <w:t xml:space="preserve">riconosce il turismo tra i fattori primari dello sviluppo economico del territorio e favorisce lo sviluppo dell’Impresa Turismo e la valorizzazione degli operatori del settore promuovendo la razionalizzazione e la semplificazione delle procedure amministrative di riferimento. </w:t>
            </w:r>
            <w:r w:rsidRPr="00316FFC">
              <w:rPr>
                <w:rFonts w:ascii="Calibri" w:eastAsia="Calibri" w:hAnsi="Calibri" w:cs="Calibri"/>
              </w:rPr>
              <w:t>Valorizza le potenzialità turistiche, riconosce il patrimonio ambientale, artistico, culturale e monumentale del territorio metropolitano e ne favorisce la fruizione e lo sviluppo in senso turistico, promuovendolo e integrandolo con quello della Città di Roma Capitale.</w:t>
            </w:r>
          </w:p>
          <w:p w:rsidR="009668D4" w:rsidRPr="009668D4" w:rsidRDefault="009668D4" w:rsidP="009668D4">
            <w:pPr>
              <w:spacing w:after="0" w:line="240" w:lineRule="auto"/>
              <w:jc w:val="both"/>
              <w:rPr>
                <w:rFonts w:ascii="Calibri" w:eastAsia="Calibri" w:hAnsi="Calibri" w:cs="Calibri"/>
                <w:color w:val="FF0000"/>
              </w:rPr>
            </w:pPr>
            <w:r w:rsidRPr="009668D4">
              <w:rPr>
                <w:rFonts w:ascii="Calibri" w:eastAsia="Calibri" w:hAnsi="Calibri" w:cs="Calibri"/>
                <w:color w:val="FF0000"/>
              </w:rPr>
              <w:t xml:space="preserve">5. Nell’esercizio della funzione di cui al presente articolo: </w:t>
            </w:r>
          </w:p>
          <w:p w:rsidR="009668D4" w:rsidRPr="009668D4" w:rsidRDefault="009668D4" w:rsidP="009668D4">
            <w:pPr>
              <w:numPr>
                <w:ilvl w:val="0"/>
                <w:numId w:val="19"/>
              </w:numPr>
              <w:spacing w:after="0" w:line="240" w:lineRule="auto"/>
              <w:jc w:val="both"/>
              <w:rPr>
                <w:rFonts w:ascii="Calibri" w:eastAsia="Calibri" w:hAnsi="Calibri" w:cs="Calibri"/>
                <w:color w:val="FF0000"/>
              </w:rPr>
            </w:pPr>
            <w:r w:rsidRPr="009668D4">
              <w:rPr>
                <w:rFonts w:ascii="Calibri" w:eastAsia="Calibri" w:hAnsi="Calibri" w:cs="Calibri"/>
                <w:color w:val="FF0000"/>
              </w:rPr>
              <w:t>concorre alla promozione  di politiche pubbliche per lo sviluppo economico e territoriale sia per rafforzare la connessione con i mercati mondiali sia per potenziare le reti di relazioni locali;</w:t>
            </w:r>
          </w:p>
          <w:p w:rsidR="009668D4" w:rsidRPr="009668D4" w:rsidRDefault="009668D4" w:rsidP="009668D4">
            <w:pPr>
              <w:numPr>
                <w:ilvl w:val="0"/>
                <w:numId w:val="19"/>
              </w:numPr>
              <w:spacing w:after="0" w:line="240" w:lineRule="auto"/>
              <w:jc w:val="both"/>
              <w:rPr>
                <w:rFonts w:ascii="Calibri" w:eastAsia="Calibri" w:hAnsi="Calibri" w:cs="Calibri"/>
                <w:color w:val="FF0000"/>
              </w:rPr>
            </w:pPr>
            <w:r w:rsidRPr="009668D4">
              <w:rPr>
                <w:rFonts w:ascii="Calibri" w:eastAsia="Calibri" w:hAnsi="Calibri" w:cs="Calibri"/>
                <w:color w:val="FF0000"/>
              </w:rPr>
              <w:t>provvede alla semplificazione amministrativa come mezzo attraverso cui incrementare l’efficienza complessiva dei sistemi produttivi locali;</w:t>
            </w:r>
          </w:p>
          <w:p w:rsidR="009668D4" w:rsidRPr="009668D4" w:rsidRDefault="009668D4" w:rsidP="009668D4">
            <w:pPr>
              <w:numPr>
                <w:ilvl w:val="0"/>
                <w:numId w:val="19"/>
              </w:numPr>
              <w:spacing w:after="0" w:line="240" w:lineRule="auto"/>
              <w:jc w:val="both"/>
              <w:rPr>
                <w:rFonts w:ascii="Calibri" w:eastAsia="Calibri" w:hAnsi="Calibri" w:cs="Calibri"/>
                <w:color w:val="FF0000"/>
              </w:rPr>
            </w:pPr>
            <w:r w:rsidRPr="009668D4">
              <w:rPr>
                <w:rFonts w:ascii="Calibri" w:eastAsia="Calibri" w:hAnsi="Calibri" w:cs="Calibri"/>
                <w:color w:val="FF0000"/>
              </w:rPr>
              <w:t>concorre alla promozione della ricerca e dell’innovazione tecnologica come strumento di creazione di nuove risorse e di miglioramento della competitività delle imprese;</w:t>
            </w:r>
          </w:p>
          <w:p w:rsidR="009668D4" w:rsidRPr="009668D4" w:rsidRDefault="009668D4" w:rsidP="009668D4">
            <w:pPr>
              <w:numPr>
                <w:ilvl w:val="0"/>
                <w:numId w:val="19"/>
              </w:numPr>
              <w:spacing w:after="0" w:line="240" w:lineRule="auto"/>
              <w:jc w:val="both"/>
              <w:rPr>
                <w:rFonts w:ascii="Calibri" w:eastAsia="Calibri" w:hAnsi="Calibri" w:cs="Calibri"/>
                <w:b/>
                <w:color w:val="FF0000"/>
              </w:rPr>
            </w:pPr>
            <w:r w:rsidRPr="009668D4">
              <w:rPr>
                <w:rFonts w:ascii="Calibri" w:eastAsia="Calibri" w:hAnsi="Calibri" w:cs="Calibri"/>
                <w:color w:val="FF0000"/>
              </w:rPr>
              <w:t>cura l’assistenza tecnico-amministrativa agli Enti locali.</w:t>
            </w:r>
          </w:p>
          <w:p w:rsidR="009668D4" w:rsidRPr="009668D4" w:rsidRDefault="009668D4" w:rsidP="009668D4">
            <w:pPr>
              <w:spacing w:after="0" w:line="240" w:lineRule="auto"/>
              <w:jc w:val="both"/>
              <w:rPr>
                <w:rFonts w:ascii="Calibri" w:eastAsia="Calibri" w:hAnsi="Calibri" w:cs="Calibri"/>
                <w:b/>
              </w:rPr>
            </w:pPr>
            <w:r w:rsidRPr="009668D4">
              <w:rPr>
                <w:rFonts w:ascii="Calibri" w:eastAsia="Calibri" w:hAnsi="Calibri" w:cs="Calibri"/>
                <w:b/>
              </w:rPr>
              <w:t xml:space="preserve"> </w:t>
            </w:r>
          </w:p>
        </w:tc>
      </w:tr>
      <w:tr w:rsidR="009668D4" w:rsidRPr="009668D4" w:rsidTr="00C57B06">
        <w:tc>
          <w:tcPr>
            <w:tcW w:w="5000" w:type="pct"/>
          </w:tcPr>
          <w:p w:rsidR="009668D4" w:rsidRPr="009668D4" w:rsidRDefault="009668D4" w:rsidP="009668D4">
            <w:pPr>
              <w:spacing w:after="0" w:line="240" w:lineRule="auto"/>
              <w:jc w:val="center"/>
              <w:rPr>
                <w:rFonts w:ascii="Calibri" w:eastAsia="Calibri" w:hAnsi="Calibri" w:cs="Calibri"/>
                <w:b/>
              </w:rPr>
            </w:pPr>
          </w:p>
          <w:p w:rsidR="009668D4" w:rsidRPr="009668D4" w:rsidRDefault="009668D4" w:rsidP="009668D4">
            <w:pPr>
              <w:spacing w:after="0" w:line="240" w:lineRule="auto"/>
              <w:jc w:val="center"/>
              <w:rPr>
                <w:rFonts w:ascii="Calibri" w:eastAsia="Calibri" w:hAnsi="Calibri" w:cs="Calibri"/>
                <w:b/>
                <w:i/>
              </w:rPr>
            </w:pPr>
            <w:r w:rsidRPr="009668D4">
              <w:rPr>
                <w:rFonts w:ascii="Calibri" w:eastAsia="Calibri" w:hAnsi="Calibri" w:cs="Calibri"/>
                <w:b/>
              </w:rPr>
              <w:t>Art. 10</w:t>
            </w:r>
          </w:p>
          <w:p w:rsidR="009668D4" w:rsidRPr="009668D4" w:rsidRDefault="009668D4" w:rsidP="009668D4">
            <w:pPr>
              <w:spacing w:after="0" w:line="240" w:lineRule="auto"/>
              <w:jc w:val="center"/>
              <w:rPr>
                <w:rFonts w:ascii="Calibri" w:eastAsia="Calibri" w:hAnsi="Calibri" w:cs="Calibri"/>
                <w:b/>
              </w:rPr>
            </w:pPr>
            <w:r w:rsidRPr="009668D4">
              <w:rPr>
                <w:rFonts w:ascii="Calibri" w:eastAsia="Calibri" w:hAnsi="Calibri" w:cs="Calibri"/>
                <w:b/>
              </w:rPr>
              <w:t>Sviluppo rete della mobilità metropolitana</w:t>
            </w:r>
          </w:p>
          <w:p w:rsidR="009668D4" w:rsidRPr="009668D4" w:rsidRDefault="009668D4" w:rsidP="009668D4">
            <w:pPr>
              <w:spacing w:after="0" w:line="240" w:lineRule="auto"/>
              <w:jc w:val="center"/>
              <w:rPr>
                <w:rFonts w:ascii="Calibri" w:eastAsia="Calibri" w:hAnsi="Calibri" w:cs="Calibri"/>
                <w:b/>
              </w:rPr>
            </w:pPr>
          </w:p>
          <w:p w:rsidR="009668D4" w:rsidRPr="009668D4" w:rsidRDefault="009668D4" w:rsidP="00B76FD0">
            <w:pPr>
              <w:numPr>
                <w:ilvl w:val="0"/>
                <w:numId w:val="17"/>
              </w:numPr>
              <w:tabs>
                <w:tab w:val="left" w:pos="284"/>
              </w:tabs>
              <w:spacing w:after="0" w:line="259" w:lineRule="auto"/>
              <w:ind w:left="0" w:hanging="11"/>
              <w:contextualSpacing/>
              <w:jc w:val="both"/>
              <w:rPr>
                <w:rFonts w:ascii="Calibri" w:eastAsia="Calibri" w:hAnsi="Calibri" w:cs="Calibri"/>
              </w:rPr>
            </w:pPr>
            <w:r w:rsidRPr="009668D4">
              <w:rPr>
                <w:rFonts w:ascii="Calibri" w:eastAsia="Calibri" w:hAnsi="Calibri" w:cs="Calibri"/>
              </w:rPr>
              <w:t>La Città Metropolitana pianifica, sviluppa e implementa la rete della mobilità del territorio metropolitano, secondo le indicazioni del Piano della mobilità regionale, perseguendo la razionalizzazione e l’integrazione dei piani comunali, nel rispetto delle esigenze delle aree omogenee e dell’integrazione del territorio metropolitano.</w:t>
            </w:r>
          </w:p>
          <w:p w:rsidR="009668D4" w:rsidRPr="009668D4" w:rsidRDefault="009668D4" w:rsidP="00B76FD0">
            <w:pPr>
              <w:numPr>
                <w:ilvl w:val="0"/>
                <w:numId w:val="17"/>
              </w:numPr>
              <w:tabs>
                <w:tab w:val="left" w:pos="284"/>
              </w:tabs>
              <w:spacing w:after="0" w:line="259" w:lineRule="auto"/>
              <w:ind w:left="0" w:hanging="11"/>
              <w:contextualSpacing/>
              <w:jc w:val="both"/>
              <w:rPr>
                <w:rFonts w:ascii="Calibri" w:eastAsia="Calibri" w:hAnsi="Calibri" w:cs="Calibri"/>
              </w:rPr>
            </w:pPr>
            <w:r w:rsidRPr="009668D4">
              <w:rPr>
                <w:rFonts w:ascii="Calibri" w:eastAsia="Calibri" w:hAnsi="Calibri" w:cs="Calibri"/>
              </w:rPr>
              <w:t>La Città Metropolitana definisce un Piano della mobilità metropolitana ai fini del presente articolo.</w:t>
            </w:r>
          </w:p>
          <w:p w:rsidR="009668D4" w:rsidRPr="009668D4" w:rsidRDefault="009668D4" w:rsidP="00B76FD0">
            <w:pPr>
              <w:numPr>
                <w:ilvl w:val="0"/>
                <w:numId w:val="17"/>
              </w:numPr>
              <w:tabs>
                <w:tab w:val="left" w:pos="284"/>
              </w:tabs>
              <w:spacing w:after="0" w:line="240" w:lineRule="auto"/>
              <w:ind w:left="0" w:hanging="11"/>
              <w:contextualSpacing/>
              <w:jc w:val="both"/>
              <w:rPr>
                <w:rFonts w:ascii="Calibri" w:eastAsia="Calibri" w:hAnsi="Calibri" w:cs="Calibri"/>
                <w:b/>
              </w:rPr>
            </w:pPr>
            <w:r w:rsidRPr="009668D4">
              <w:rPr>
                <w:rFonts w:ascii="Calibri" w:eastAsia="Calibri" w:hAnsi="Calibri" w:cs="Calibri"/>
              </w:rPr>
              <w:t>La Città Metropolitana persegue l’obiettivo della mobilità ecosostenibile, riducendo al minimo l’impatto ambientale delle scelte tecniche e dei modelli di mobilità individuati nel Piano.</w:t>
            </w:r>
          </w:p>
          <w:p w:rsidR="00A86023" w:rsidRDefault="00A86023" w:rsidP="009668D4">
            <w:pPr>
              <w:spacing w:after="0" w:line="240" w:lineRule="auto"/>
              <w:jc w:val="center"/>
              <w:rPr>
                <w:rFonts w:ascii="Calibri" w:eastAsia="Calibri" w:hAnsi="Calibri" w:cs="Calibri"/>
                <w:b/>
                <w:color w:val="FF0000"/>
              </w:rPr>
            </w:pPr>
          </w:p>
          <w:p w:rsidR="00A86023" w:rsidRDefault="00A86023" w:rsidP="009668D4">
            <w:pPr>
              <w:spacing w:after="0" w:line="240" w:lineRule="auto"/>
              <w:jc w:val="center"/>
              <w:rPr>
                <w:rFonts w:ascii="Calibri" w:eastAsia="Calibri" w:hAnsi="Calibri" w:cs="Calibri"/>
                <w:b/>
                <w:color w:val="FF0000"/>
              </w:rPr>
            </w:pPr>
          </w:p>
          <w:p w:rsidR="005874C0" w:rsidRDefault="005874C0" w:rsidP="009668D4">
            <w:pPr>
              <w:spacing w:after="0" w:line="240" w:lineRule="auto"/>
              <w:jc w:val="center"/>
              <w:rPr>
                <w:rFonts w:ascii="Calibri" w:eastAsia="Calibri" w:hAnsi="Calibri" w:cs="Calibri"/>
                <w:b/>
                <w:color w:val="FF0000"/>
              </w:rPr>
            </w:pPr>
          </w:p>
          <w:p w:rsidR="005874C0" w:rsidRDefault="005874C0" w:rsidP="009668D4">
            <w:pPr>
              <w:spacing w:after="0" w:line="240" w:lineRule="auto"/>
              <w:jc w:val="center"/>
              <w:rPr>
                <w:rFonts w:ascii="Calibri" w:eastAsia="Calibri" w:hAnsi="Calibri" w:cs="Calibri"/>
                <w:b/>
                <w:color w:val="FF0000"/>
              </w:rPr>
            </w:pPr>
          </w:p>
          <w:p w:rsidR="005874C0" w:rsidRDefault="005874C0" w:rsidP="009668D4">
            <w:pPr>
              <w:spacing w:after="0" w:line="240" w:lineRule="auto"/>
              <w:jc w:val="center"/>
              <w:rPr>
                <w:rFonts w:ascii="Calibri" w:eastAsia="Calibri" w:hAnsi="Calibri" w:cs="Calibri"/>
                <w:b/>
                <w:color w:val="FF0000"/>
              </w:rPr>
            </w:pPr>
          </w:p>
          <w:p w:rsidR="005874C0" w:rsidRDefault="005874C0" w:rsidP="009668D4">
            <w:pPr>
              <w:spacing w:after="0" w:line="240" w:lineRule="auto"/>
              <w:jc w:val="center"/>
              <w:rPr>
                <w:rFonts w:ascii="Calibri" w:eastAsia="Calibri" w:hAnsi="Calibri" w:cs="Calibri"/>
                <w:b/>
                <w:color w:val="FF0000"/>
              </w:rPr>
            </w:pPr>
          </w:p>
          <w:p w:rsidR="009668D4" w:rsidRPr="009668D4" w:rsidRDefault="009668D4" w:rsidP="009668D4">
            <w:pPr>
              <w:spacing w:after="0" w:line="240" w:lineRule="auto"/>
              <w:jc w:val="center"/>
              <w:rPr>
                <w:rFonts w:ascii="Calibri" w:eastAsia="Calibri" w:hAnsi="Calibri" w:cs="Calibri"/>
                <w:b/>
                <w:color w:val="FF0000"/>
              </w:rPr>
            </w:pPr>
            <w:r w:rsidRPr="009668D4">
              <w:rPr>
                <w:rFonts w:ascii="Calibri" w:eastAsia="Calibri" w:hAnsi="Calibri" w:cs="Calibri"/>
                <w:b/>
                <w:color w:val="FF0000"/>
              </w:rPr>
              <w:t>Art. 10 bis</w:t>
            </w:r>
          </w:p>
          <w:p w:rsidR="009668D4" w:rsidRPr="009668D4" w:rsidRDefault="009668D4" w:rsidP="009668D4">
            <w:pPr>
              <w:spacing w:after="0" w:line="240" w:lineRule="auto"/>
              <w:jc w:val="center"/>
              <w:rPr>
                <w:rFonts w:ascii="Calibri" w:eastAsia="Calibri" w:hAnsi="Calibri" w:cs="Calibri"/>
                <w:b/>
                <w:color w:val="FF0000"/>
              </w:rPr>
            </w:pPr>
            <w:r w:rsidRPr="009668D4">
              <w:rPr>
                <w:rFonts w:ascii="Calibri" w:eastAsia="Calibri" w:hAnsi="Calibri" w:cs="Calibri"/>
                <w:b/>
                <w:color w:val="FF0000"/>
              </w:rPr>
              <w:t>Sviluppo di politiche della sicurezza integrata</w:t>
            </w:r>
          </w:p>
          <w:p w:rsidR="009668D4" w:rsidRPr="009668D4" w:rsidRDefault="009668D4" w:rsidP="009668D4">
            <w:pPr>
              <w:spacing w:after="0" w:line="240" w:lineRule="auto"/>
              <w:jc w:val="center"/>
              <w:rPr>
                <w:rFonts w:ascii="Calibri" w:eastAsia="Calibri" w:hAnsi="Calibri" w:cs="Calibri"/>
                <w:b/>
                <w:color w:val="FF0000"/>
              </w:rPr>
            </w:pPr>
          </w:p>
          <w:p w:rsidR="009668D4" w:rsidRPr="00C40BF1" w:rsidRDefault="009668D4" w:rsidP="00B76FD0">
            <w:pPr>
              <w:numPr>
                <w:ilvl w:val="0"/>
                <w:numId w:val="20"/>
              </w:numPr>
              <w:tabs>
                <w:tab w:val="left" w:pos="284"/>
              </w:tabs>
              <w:spacing w:after="0" w:line="240" w:lineRule="auto"/>
              <w:ind w:left="0" w:firstLine="0"/>
              <w:jc w:val="both"/>
              <w:rPr>
                <w:rFonts w:ascii="Calibri" w:eastAsia="Calibri" w:hAnsi="Calibri" w:cs="Calibri"/>
                <w:color w:val="FF0000"/>
              </w:rPr>
            </w:pPr>
            <w:r w:rsidRPr="00C40BF1">
              <w:rPr>
                <w:rFonts w:ascii="Calibri" w:eastAsia="Calibri" w:hAnsi="Calibri" w:cs="Calibri"/>
                <w:color w:val="FF0000"/>
              </w:rPr>
              <w:t>La Città metropolitana garantisce, attraverso il Corpo della Polizia Locale della Città metropolitana, le politiche di sicurezza integrata a supporto e in coordinamento con l’azione delle polizie locali dei Comuni che la costituiscono.</w:t>
            </w:r>
          </w:p>
          <w:p w:rsidR="009668D4" w:rsidRPr="00C40BF1" w:rsidRDefault="001E3EF3" w:rsidP="00B76FD0">
            <w:pPr>
              <w:numPr>
                <w:ilvl w:val="0"/>
                <w:numId w:val="20"/>
              </w:numPr>
              <w:tabs>
                <w:tab w:val="left" w:pos="284"/>
              </w:tabs>
              <w:spacing w:after="0" w:line="240" w:lineRule="auto"/>
              <w:ind w:left="0" w:firstLine="0"/>
              <w:jc w:val="both"/>
              <w:rPr>
                <w:rFonts w:ascii="Calibri" w:eastAsia="Calibri" w:hAnsi="Calibri" w:cs="Calibri"/>
                <w:color w:val="FF0000"/>
              </w:rPr>
            </w:pPr>
            <w:r>
              <w:rPr>
                <w:rFonts w:ascii="Calibri" w:eastAsia="Calibri" w:hAnsi="Calibri" w:cs="Calibri"/>
                <w:color w:val="FF0000"/>
              </w:rPr>
              <w:t>L</w:t>
            </w:r>
            <w:r w:rsidR="009668D4" w:rsidRPr="00C40BF1">
              <w:rPr>
                <w:rFonts w:ascii="Calibri" w:eastAsia="Calibri" w:hAnsi="Calibri" w:cs="Calibri"/>
                <w:color w:val="FF0000"/>
              </w:rPr>
              <w:t>a Città metropolitana assicura lo svolgimento dei compiti di Protezione Civile, nel rispetto degli ambiti di competenza, il coordinamento ed il supporto ai Comuni.</w:t>
            </w:r>
          </w:p>
          <w:p w:rsidR="009668D4" w:rsidRPr="005874C0" w:rsidRDefault="009668D4" w:rsidP="00B76FD0">
            <w:pPr>
              <w:numPr>
                <w:ilvl w:val="0"/>
                <w:numId w:val="20"/>
              </w:numPr>
              <w:tabs>
                <w:tab w:val="left" w:pos="284"/>
              </w:tabs>
              <w:spacing w:after="0" w:line="240" w:lineRule="auto"/>
              <w:ind w:left="0" w:firstLine="0"/>
              <w:jc w:val="both"/>
              <w:rPr>
                <w:rFonts w:ascii="Calibri" w:eastAsia="Calibri" w:hAnsi="Calibri" w:cs="Calibri"/>
              </w:rPr>
            </w:pPr>
            <w:r w:rsidRPr="00C40BF1">
              <w:rPr>
                <w:rFonts w:ascii="Calibri" w:eastAsia="Calibri" w:hAnsi="Calibri" w:cs="Calibri"/>
                <w:color w:val="FF0000"/>
              </w:rPr>
              <w:t>Con regolamento è disciplinato l’esercizio delle funzioni di polizia locale di cui è titolare la Città metropolitana.</w:t>
            </w:r>
          </w:p>
          <w:p w:rsidR="005874C0" w:rsidRPr="009668D4" w:rsidRDefault="005874C0" w:rsidP="005874C0">
            <w:pPr>
              <w:tabs>
                <w:tab w:val="left" w:pos="284"/>
              </w:tabs>
              <w:spacing w:after="0" w:line="240" w:lineRule="auto"/>
              <w:jc w:val="both"/>
              <w:rPr>
                <w:rFonts w:ascii="Calibri" w:eastAsia="Calibri" w:hAnsi="Calibri" w:cs="Calibri"/>
              </w:rPr>
            </w:pPr>
          </w:p>
        </w:tc>
      </w:tr>
      <w:tr w:rsidR="009668D4" w:rsidRPr="009668D4" w:rsidTr="00C57B06">
        <w:tc>
          <w:tcPr>
            <w:tcW w:w="5000" w:type="pct"/>
          </w:tcPr>
          <w:p w:rsidR="009668D4" w:rsidRPr="009668D4" w:rsidRDefault="009668D4" w:rsidP="009668D4">
            <w:pPr>
              <w:spacing w:after="0" w:line="240" w:lineRule="auto"/>
              <w:jc w:val="center"/>
              <w:rPr>
                <w:rFonts w:ascii="Calibri" w:eastAsia="Calibri" w:hAnsi="Calibri" w:cs="Calibri"/>
                <w:b/>
              </w:rPr>
            </w:pPr>
          </w:p>
          <w:p w:rsidR="009668D4" w:rsidRPr="009668D4" w:rsidRDefault="009668D4" w:rsidP="009668D4">
            <w:pPr>
              <w:spacing w:after="0" w:line="240" w:lineRule="auto"/>
              <w:jc w:val="center"/>
              <w:rPr>
                <w:rFonts w:ascii="Calibri" w:eastAsia="Calibri" w:hAnsi="Calibri" w:cs="Calibri"/>
                <w:b/>
              </w:rPr>
            </w:pPr>
            <w:r w:rsidRPr="009668D4">
              <w:rPr>
                <w:rFonts w:ascii="Calibri" w:eastAsia="Calibri" w:hAnsi="Calibri" w:cs="Calibri"/>
                <w:b/>
              </w:rPr>
              <w:t xml:space="preserve">Art. 11 </w:t>
            </w:r>
          </w:p>
          <w:p w:rsidR="009668D4" w:rsidRPr="009668D4" w:rsidRDefault="009668D4" w:rsidP="009668D4">
            <w:pPr>
              <w:spacing w:after="0" w:line="240" w:lineRule="auto"/>
              <w:jc w:val="center"/>
              <w:rPr>
                <w:rFonts w:ascii="Calibri" w:eastAsia="Calibri" w:hAnsi="Calibri" w:cs="Calibri"/>
                <w:b/>
              </w:rPr>
            </w:pPr>
            <w:r w:rsidRPr="009668D4">
              <w:rPr>
                <w:rFonts w:ascii="Calibri" w:eastAsia="Calibri" w:hAnsi="Calibri" w:cs="Calibri"/>
                <w:b/>
              </w:rPr>
              <w:t xml:space="preserve">Sviluppo sociale </w:t>
            </w:r>
            <w:r w:rsidRPr="009668D4">
              <w:rPr>
                <w:rFonts w:ascii="Calibri" w:eastAsia="Calibri" w:hAnsi="Calibri" w:cs="Calibri"/>
                <w:b/>
                <w:color w:val="FF0000"/>
              </w:rPr>
              <w:t>e culturale</w:t>
            </w:r>
          </w:p>
          <w:p w:rsidR="009668D4" w:rsidRPr="009668D4" w:rsidRDefault="009668D4" w:rsidP="009668D4">
            <w:pPr>
              <w:spacing w:after="0" w:line="240" w:lineRule="auto"/>
              <w:jc w:val="both"/>
              <w:rPr>
                <w:rFonts w:ascii="Calibri" w:eastAsia="Calibri" w:hAnsi="Calibri" w:cs="Calibri"/>
                <w:b/>
              </w:rPr>
            </w:pPr>
          </w:p>
          <w:p w:rsidR="009668D4" w:rsidRPr="001F2A35" w:rsidRDefault="009668D4" w:rsidP="00D1737B">
            <w:pPr>
              <w:numPr>
                <w:ilvl w:val="0"/>
                <w:numId w:val="14"/>
              </w:numPr>
              <w:tabs>
                <w:tab w:val="left" w:pos="284"/>
              </w:tabs>
              <w:autoSpaceDE w:val="0"/>
              <w:autoSpaceDN w:val="0"/>
              <w:adjustRightInd w:val="0"/>
              <w:spacing w:after="0" w:line="240" w:lineRule="auto"/>
              <w:ind w:left="0" w:firstLine="0"/>
              <w:jc w:val="both"/>
              <w:rPr>
                <w:rFonts w:ascii="Calibri" w:eastAsia="Calibri" w:hAnsi="Calibri" w:cs="Calibri"/>
                <w:color w:val="FF0000"/>
              </w:rPr>
            </w:pPr>
            <w:r w:rsidRPr="009668D4">
              <w:rPr>
                <w:rFonts w:ascii="Calibri" w:eastAsia="Calibri" w:hAnsi="Calibri" w:cs="Calibri"/>
              </w:rPr>
              <w:t xml:space="preserve">La Città metropolitana, riconoscendo l’intimo legame tra sviluppo economico e sociale, promuove il potenziale umano, il benessere, l’inclusione e </w:t>
            </w:r>
            <w:r w:rsidRPr="001F2A35">
              <w:rPr>
                <w:rFonts w:ascii="Calibri" w:eastAsia="Calibri" w:hAnsi="Calibri" w:cs="Calibri"/>
                <w:strike/>
              </w:rPr>
              <w:t>la coesione sociale</w:t>
            </w:r>
            <w:r w:rsidR="001F2A35">
              <w:rPr>
                <w:rFonts w:ascii="Calibri" w:eastAsia="Calibri" w:hAnsi="Calibri" w:cs="Calibri"/>
              </w:rPr>
              <w:t xml:space="preserve"> </w:t>
            </w:r>
            <w:r w:rsidR="001F2A35" w:rsidRPr="001F2A35">
              <w:rPr>
                <w:rFonts w:ascii="Calibri" w:eastAsia="Calibri" w:hAnsi="Calibri" w:cs="Calibri"/>
                <w:color w:val="FF0000"/>
              </w:rPr>
              <w:t>crescita sociale, culturale ed economica del territorio</w:t>
            </w:r>
            <w:r w:rsidRPr="001F2A35">
              <w:rPr>
                <w:rFonts w:ascii="Calibri" w:eastAsia="Calibri" w:hAnsi="Calibri" w:cs="Calibri"/>
                <w:color w:val="FF0000"/>
              </w:rPr>
              <w:t xml:space="preserve">. </w:t>
            </w:r>
          </w:p>
          <w:p w:rsidR="009668D4" w:rsidRPr="009668D4" w:rsidRDefault="00E03447" w:rsidP="00D1737B">
            <w:pPr>
              <w:numPr>
                <w:ilvl w:val="0"/>
                <w:numId w:val="14"/>
              </w:numPr>
              <w:tabs>
                <w:tab w:val="left" w:pos="284"/>
              </w:tabs>
              <w:autoSpaceDE w:val="0"/>
              <w:autoSpaceDN w:val="0"/>
              <w:adjustRightInd w:val="0"/>
              <w:spacing w:after="0" w:line="240" w:lineRule="auto"/>
              <w:ind w:left="0" w:firstLine="0"/>
              <w:jc w:val="both"/>
              <w:rPr>
                <w:rFonts w:ascii="Calibri" w:eastAsia="Calibri" w:hAnsi="Calibri" w:cs="Calibri"/>
              </w:rPr>
            </w:pPr>
            <w:r w:rsidRPr="00E03447">
              <w:rPr>
                <w:rFonts w:ascii="Calibri" w:eastAsia="Calibri" w:hAnsi="Calibri" w:cs="Calibri"/>
                <w:color w:val="FF0000"/>
              </w:rPr>
              <w:t xml:space="preserve">Promuove </w:t>
            </w:r>
            <w:r w:rsidR="009668D4" w:rsidRPr="009668D4">
              <w:rPr>
                <w:rFonts w:ascii="Calibri" w:eastAsia="Calibri" w:hAnsi="Calibri" w:cs="Calibri"/>
              </w:rPr>
              <w:t xml:space="preserve">la qualità della vita e delle relazioni, le pari opportunità, la non discriminazione e i diritti di cittadinanza e, attraverso politiche sociali integrate - con specifico riguardo alla materia ambientale, sanitaria, d’istruzione e della formazione, di avviamento al lavoro e al reinserimento nelle attività lavorative, del tempo libero, dei trasporti e della comunicazione - nonché attraverso la sperimentazione di pratiche innovative d’intervento, favorisce l’armonizzazione dei tempi di vita e di lavoro dei cittadini e il ripensamento degli “stili di vita”. </w:t>
            </w:r>
          </w:p>
          <w:p w:rsidR="009668D4" w:rsidRPr="009668D4" w:rsidRDefault="009668D4" w:rsidP="00D1737B">
            <w:pPr>
              <w:numPr>
                <w:ilvl w:val="0"/>
                <w:numId w:val="14"/>
              </w:numPr>
              <w:tabs>
                <w:tab w:val="left" w:pos="284"/>
              </w:tabs>
              <w:autoSpaceDE w:val="0"/>
              <w:autoSpaceDN w:val="0"/>
              <w:adjustRightInd w:val="0"/>
              <w:spacing w:after="0" w:line="240" w:lineRule="auto"/>
              <w:ind w:left="0" w:firstLine="0"/>
              <w:jc w:val="both"/>
              <w:rPr>
                <w:rFonts w:ascii="Calibri" w:eastAsia="Calibri" w:hAnsi="Calibri" w:cs="Calibri"/>
              </w:rPr>
            </w:pPr>
            <w:r w:rsidRPr="009668D4">
              <w:rPr>
                <w:rFonts w:ascii="Calibri" w:eastAsia="Calibri" w:hAnsi="Calibri" w:cs="Calibri"/>
              </w:rPr>
              <w:t xml:space="preserve">Assicura la partecipazione dei cittadini singoli e associati nel processo di costruzione dello sviluppo sociale. </w:t>
            </w:r>
          </w:p>
          <w:p w:rsidR="009668D4" w:rsidRPr="009668D4" w:rsidRDefault="009668D4" w:rsidP="00B76FD0">
            <w:pPr>
              <w:numPr>
                <w:ilvl w:val="0"/>
                <w:numId w:val="14"/>
              </w:numPr>
              <w:autoSpaceDE w:val="0"/>
              <w:autoSpaceDN w:val="0"/>
              <w:adjustRightInd w:val="0"/>
              <w:spacing w:after="0" w:line="240" w:lineRule="auto"/>
              <w:ind w:left="284" w:hanging="284"/>
              <w:jc w:val="both"/>
              <w:rPr>
                <w:rFonts w:ascii="Calibri" w:eastAsia="Calibri" w:hAnsi="Calibri" w:cs="Calibri"/>
              </w:rPr>
            </w:pPr>
            <w:r w:rsidRPr="009668D4">
              <w:rPr>
                <w:rFonts w:ascii="Calibri" w:eastAsia="Calibri" w:hAnsi="Calibri" w:cs="Calibri"/>
              </w:rPr>
              <w:t xml:space="preserve">Nell’esercizio della funzione di cui al presente articolo: </w:t>
            </w:r>
          </w:p>
          <w:p w:rsidR="009668D4" w:rsidRPr="009668D4" w:rsidRDefault="009668D4" w:rsidP="009668D4">
            <w:pPr>
              <w:numPr>
                <w:ilvl w:val="0"/>
                <w:numId w:val="15"/>
              </w:numPr>
              <w:autoSpaceDE w:val="0"/>
              <w:autoSpaceDN w:val="0"/>
              <w:adjustRightInd w:val="0"/>
              <w:spacing w:after="0" w:line="240" w:lineRule="auto"/>
              <w:jc w:val="both"/>
              <w:rPr>
                <w:rFonts w:ascii="Calibri" w:eastAsia="Calibri" w:hAnsi="Calibri" w:cs="Calibri"/>
              </w:rPr>
            </w:pPr>
            <w:r w:rsidRPr="009668D4">
              <w:rPr>
                <w:rFonts w:ascii="Calibri" w:eastAsia="Calibri" w:hAnsi="Calibri" w:cs="Calibri"/>
              </w:rPr>
              <w:t>provvede alla raccolta delle conoscenze e dei dati sulla domanda e l’offerta territoriale d’inclusione socio-economica;</w:t>
            </w:r>
          </w:p>
          <w:p w:rsidR="009668D4" w:rsidRPr="009668D4" w:rsidRDefault="009668D4" w:rsidP="009668D4">
            <w:pPr>
              <w:numPr>
                <w:ilvl w:val="0"/>
                <w:numId w:val="15"/>
              </w:numPr>
              <w:autoSpaceDE w:val="0"/>
              <w:autoSpaceDN w:val="0"/>
              <w:adjustRightInd w:val="0"/>
              <w:spacing w:after="0" w:line="240" w:lineRule="auto"/>
              <w:jc w:val="both"/>
              <w:rPr>
                <w:rFonts w:ascii="Calibri" w:eastAsia="Calibri" w:hAnsi="Calibri" w:cs="Calibri"/>
              </w:rPr>
            </w:pPr>
            <w:r w:rsidRPr="009668D4">
              <w:rPr>
                <w:rFonts w:ascii="Calibri" w:eastAsia="Calibri" w:hAnsi="Calibri" w:cs="Calibri"/>
              </w:rPr>
              <w:t>concorre alla programmazione, al coordinamento, alla valutazione e alla qualificazione del sistema integrato degli interventi e dei servizi pubblici sociali e socio-economici;</w:t>
            </w:r>
          </w:p>
          <w:p w:rsidR="009668D4" w:rsidRPr="009668D4" w:rsidRDefault="009668D4" w:rsidP="009668D4">
            <w:pPr>
              <w:numPr>
                <w:ilvl w:val="0"/>
                <w:numId w:val="15"/>
              </w:numPr>
              <w:autoSpaceDE w:val="0"/>
              <w:autoSpaceDN w:val="0"/>
              <w:adjustRightInd w:val="0"/>
              <w:spacing w:after="0" w:line="240" w:lineRule="auto"/>
              <w:jc w:val="both"/>
              <w:rPr>
                <w:rFonts w:ascii="Calibri" w:eastAsia="Calibri" w:hAnsi="Calibri" w:cs="Calibri"/>
              </w:rPr>
            </w:pPr>
            <w:r w:rsidRPr="009668D4">
              <w:rPr>
                <w:rFonts w:ascii="Calibri" w:eastAsia="Calibri" w:hAnsi="Calibri" w:cs="Calibri"/>
              </w:rPr>
              <w:t xml:space="preserve">struttura sistemi coordinati di gestione dei servizi pubblici sociali di area vasta, per la promozione dell’uguaglianza e dell’integrazione, nonché per il controllo dei fenomeni discriminatori; </w:t>
            </w:r>
          </w:p>
          <w:p w:rsidR="009668D4" w:rsidRPr="009668D4" w:rsidRDefault="009668D4" w:rsidP="009668D4">
            <w:pPr>
              <w:numPr>
                <w:ilvl w:val="0"/>
                <w:numId w:val="15"/>
              </w:numPr>
              <w:autoSpaceDE w:val="0"/>
              <w:autoSpaceDN w:val="0"/>
              <w:adjustRightInd w:val="0"/>
              <w:spacing w:after="0" w:line="240" w:lineRule="auto"/>
              <w:jc w:val="both"/>
              <w:rPr>
                <w:rFonts w:ascii="Calibri" w:eastAsia="Calibri" w:hAnsi="Calibri" w:cs="Calibri"/>
              </w:rPr>
            </w:pPr>
            <w:r w:rsidRPr="009668D4">
              <w:rPr>
                <w:rFonts w:ascii="Calibri" w:eastAsia="Calibri" w:hAnsi="Calibri" w:cs="Calibri"/>
              </w:rPr>
              <w:t>promuove, d’intesa con i Comuni, iniziative di formazione, con particolare riguardo alla formazione di base e all’aggiornamento degli operatori socio-sanitari pubblici e del privato;</w:t>
            </w:r>
          </w:p>
          <w:p w:rsidR="009668D4" w:rsidRPr="009668D4" w:rsidRDefault="009668D4" w:rsidP="009668D4">
            <w:pPr>
              <w:numPr>
                <w:ilvl w:val="0"/>
                <w:numId w:val="15"/>
              </w:numPr>
              <w:autoSpaceDE w:val="0"/>
              <w:autoSpaceDN w:val="0"/>
              <w:adjustRightInd w:val="0"/>
              <w:spacing w:after="0" w:line="240" w:lineRule="auto"/>
              <w:jc w:val="both"/>
              <w:rPr>
                <w:rFonts w:ascii="Calibri" w:eastAsia="Calibri" w:hAnsi="Calibri" w:cs="Calibri"/>
              </w:rPr>
            </w:pPr>
            <w:r w:rsidRPr="009668D4">
              <w:rPr>
                <w:rFonts w:ascii="Calibri" w:eastAsia="Calibri" w:hAnsi="Calibri" w:cs="Calibri"/>
              </w:rPr>
              <w:t xml:space="preserve">cura l’assistenza tecnico-amministrativa agli Enti locali in campo sociale; </w:t>
            </w:r>
          </w:p>
          <w:p w:rsidR="009668D4" w:rsidRPr="00E03447" w:rsidRDefault="00E03447" w:rsidP="00E03447">
            <w:pPr>
              <w:pStyle w:val="Paragrafoelenco"/>
              <w:numPr>
                <w:ilvl w:val="0"/>
                <w:numId w:val="15"/>
              </w:numPr>
              <w:autoSpaceDE w:val="0"/>
              <w:autoSpaceDN w:val="0"/>
              <w:adjustRightInd w:val="0"/>
              <w:spacing w:after="0" w:line="240" w:lineRule="auto"/>
              <w:jc w:val="both"/>
              <w:rPr>
                <w:rFonts w:ascii="Calibri" w:eastAsia="Calibri" w:hAnsi="Calibri" w:cs="Calibri"/>
              </w:rPr>
            </w:pPr>
            <w:r w:rsidRPr="00E03447">
              <w:rPr>
                <w:rFonts w:ascii="Calibri" w:eastAsia="Calibri" w:hAnsi="Calibri" w:cs="Calibri"/>
                <w:color w:val="FF0000"/>
              </w:rPr>
              <w:t>p</w:t>
            </w:r>
            <w:r w:rsidR="009668D4" w:rsidRPr="00E03447">
              <w:rPr>
                <w:rFonts w:ascii="Calibri" w:eastAsia="Calibri" w:hAnsi="Calibri" w:cs="Calibri"/>
                <w:color w:val="FF0000"/>
              </w:rPr>
              <w:t>romuove, d’intesa con i Comuni, iniziative di coordinamento e programmazione per il raggiungimento degli obiettivi riportati al comma 2.</w:t>
            </w:r>
          </w:p>
          <w:p w:rsidR="009668D4" w:rsidRPr="009668D4" w:rsidRDefault="009668D4" w:rsidP="009668D4">
            <w:pPr>
              <w:spacing w:after="0" w:line="240" w:lineRule="auto"/>
              <w:jc w:val="both"/>
              <w:rPr>
                <w:rFonts w:ascii="Calibri" w:eastAsia="Calibri" w:hAnsi="Calibri" w:cs="Calibri"/>
                <w:b/>
              </w:rPr>
            </w:pPr>
          </w:p>
        </w:tc>
      </w:tr>
      <w:tr w:rsidR="00E16161" w:rsidRPr="009668D4" w:rsidTr="00C57B06">
        <w:tc>
          <w:tcPr>
            <w:tcW w:w="5000" w:type="pct"/>
          </w:tcPr>
          <w:p w:rsidR="00E16161" w:rsidRPr="00F85222" w:rsidRDefault="00E16161" w:rsidP="00E16161">
            <w:pPr>
              <w:spacing w:after="0" w:line="240" w:lineRule="auto"/>
              <w:jc w:val="center"/>
              <w:rPr>
                <w:b/>
                <w:color w:val="FF0000"/>
              </w:rPr>
            </w:pPr>
            <w:r w:rsidRPr="00F85222">
              <w:rPr>
                <w:b/>
                <w:color w:val="FF0000"/>
              </w:rPr>
              <w:t>Art. 11 bis</w:t>
            </w:r>
          </w:p>
          <w:p w:rsidR="00E16161" w:rsidRPr="00F85222" w:rsidRDefault="00E16161" w:rsidP="00E16161">
            <w:pPr>
              <w:spacing w:after="0" w:line="240" w:lineRule="auto"/>
              <w:jc w:val="center"/>
              <w:rPr>
                <w:b/>
                <w:color w:val="FF0000"/>
              </w:rPr>
            </w:pPr>
            <w:r w:rsidRPr="00F85222">
              <w:rPr>
                <w:b/>
                <w:color w:val="FF0000"/>
              </w:rPr>
              <w:t>Immigrazione e Integrazione</w:t>
            </w:r>
          </w:p>
          <w:p w:rsidR="00E16161" w:rsidRPr="00F85222" w:rsidRDefault="00E16161" w:rsidP="00E16161">
            <w:pPr>
              <w:spacing w:after="0" w:line="240" w:lineRule="auto"/>
              <w:jc w:val="center"/>
              <w:rPr>
                <w:color w:val="FF0000"/>
              </w:rPr>
            </w:pPr>
          </w:p>
          <w:p w:rsidR="00E16161" w:rsidRPr="006D00B2" w:rsidRDefault="00E16161" w:rsidP="00D1737B">
            <w:pPr>
              <w:pStyle w:val="Paragrafoelenco"/>
              <w:numPr>
                <w:ilvl w:val="0"/>
                <w:numId w:val="40"/>
              </w:numPr>
              <w:tabs>
                <w:tab w:val="left" w:pos="284"/>
              </w:tabs>
              <w:spacing w:after="0" w:line="240" w:lineRule="auto"/>
              <w:ind w:left="0" w:firstLine="0"/>
              <w:jc w:val="both"/>
              <w:rPr>
                <w:color w:val="FF0000"/>
              </w:rPr>
            </w:pPr>
            <w:r w:rsidRPr="006D00B2">
              <w:rPr>
                <w:color w:val="FF0000"/>
              </w:rPr>
              <w:t>La Città Metropolitana di Roma Capitale considera il fenomeno migratorio quale elemento strutturale del territorio di competenza e potenziale di sviluppo socio-economico e culturale per la Città metropolitana stessa e per i Paesi di origine dei migranti.</w:t>
            </w:r>
          </w:p>
          <w:p w:rsidR="00E16161" w:rsidRPr="006D00B2" w:rsidRDefault="00E16161" w:rsidP="00D1737B">
            <w:pPr>
              <w:pStyle w:val="Paragrafoelenco"/>
              <w:numPr>
                <w:ilvl w:val="0"/>
                <w:numId w:val="40"/>
              </w:numPr>
              <w:tabs>
                <w:tab w:val="left" w:pos="284"/>
              </w:tabs>
              <w:spacing w:after="0" w:line="240" w:lineRule="auto"/>
              <w:ind w:left="0" w:firstLine="0"/>
              <w:jc w:val="both"/>
              <w:rPr>
                <w:color w:val="FF0000"/>
              </w:rPr>
            </w:pPr>
            <w:r w:rsidRPr="006D00B2">
              <w:rPr>
                <w:color w:val="FF0000"/>
              </w:rPr>
              <w:t>Riconosce l’integrazione come processo bilaterale di partecipazione attiva dei cittadini e delle cittadine straniere, nonché della società d’accoglienza, atto a promuovere la convivenza e la razionalità, il benessere e la coesione sociale, la costruzione di un’identità comune e condivisa.</w:t>
            </w:r>
          </w:p>
          <w:p w:rsidR="00E16161" w:rsidRPr="006D00B2" w:rsidRDefault="00E16161" w:rsidP="00D1737B">
            <w:pPr>
              <w:pStyle w:val="Paragrafoelenco"/>
              <w:numPr>
                <w:ilvl w:val="0"/>
                <w:numId w:val="40"/>
              </w:numPr>
              <w:tabs>
                <w:tab w:val="left" w:pos="284"/>
              </w:tabs>
              <w:spacing w:after="0" w:line="240" w:lineRule="auto"/>
              <w:ind w:left="0" w:firstLine="0"/>
              <w:jc w:val="both"/>
              <w:rPr>
                <w:color w:val="FF0000"/>
              </w:rPr>
            </w:pPr>
            <w:r w:rsidRPr="006D00B2">
              <w:rPr>
                <w:color w:val="FF0000"/>
              </w:rPr>
              <w:t>Promuove la conoscenza e il riconoscimento reciproco, per il superamento dei pregiudizi e per lo scambio intra-cultura</w:t>
            </w:r>
            <w:r w:rsidR="00D1737B">
              <w:rPr>
                <w:color w:val="FF0000"/>
              </w:rPr>
              <w:t>l</w:t>
            </w:r>
            <w:r w:rsidRPr="006D00B2">
              <w:rPr>
                <w:color w:val="FF0000"/>
              </w:rPr>
              <w:t xml:space="preserve">e permanente tra i cittadini stranieri e i cittadini </w:t>
            </w:r>
            <w:proofErr w:type="spellStart"/>
            <w:r w:rsidRPr="006D00B2">
              <w:rPr>
                <w:color w:val="FF0000"/>
              </w:rPr>
              <w:t>autocnoni</w:t>
            </w:r>
            <w:proofErr w:type="spellEnd"/>
            <w:r w:rsidRPr="006D00B2">
              <w:rPr>
                <w:color w:val="FF0000"/>
              </w:rPr>
              <w:t>.</w:t>
            </w:r>
          </w:p>
          <w:p w:rsidR="00E16161" w:rsidRPr="006D00B2" w:rsidRDefault="00E16161" w:rsidP="00D1737B">
            <w:pPr>
              <w:pStyle w:val="Paragrafoelenco"/>
              <w:numPr>
                <w:ilvl w:val="0"/>
                <w:numId w:val="40"/>
              </w:numPr>
              <w:spacing w:after="0" w:line="240" w:lineRule="auto"/>
              <w:ind w:left="284" w:hanging="284"/>
              <w:jc w:val="both"/>
              <w:rPr>
                <w:color w:val="FF0000"/>
              </w:rPr>
            </w:pPr>
            <w:r w:rsidRPr="006D00B2">
              <w:rPr>
                <w:color w:val="FF0000"/>
              </w:rPr>
              <w:t xml:space="preserve">Valorizza le identità culturali, religiose e </w:t>
            </w:r>
            <w:proofErr w:type="spellStart"/>
            <w:r w:rsidRPr="006D00B2">
              <w:rPr>
                <w:color w:val="FF0000"/>
              </w:rPr>
              <w:t>lingiustiche</w:t>
            </w:r>
            <w:proofErr w:type="spellEnd"/>
            <w:r w:rsidRPr="006D00B2">
              <w:rPr>
                <w:color w:val="FF0000"/>
              </w:rPr>
              <w:t xml:space="preserve"> e sostiene le minoranze etniche.</w:t>
            </w:r>
          </w:p>
          <w:p w:rsidR="00E16161" w:rsidRPr="006D00B2" w:rsidRDefault="00E16161" w:rsidP="00D1737B">
            <w:pPr>
              <w:pStyle w:val="Paragrafoelenco"/>
              <w:numPr>
                <w:ilvl w:val="0"/>
                <w:numId w:val="40"/>
              </w:numPr>
              <w:tabs>
                <w:tab w:val="left" w:pos="284"/>
              </w:tabs>
              <w:spacing w:after="0" w:line="240" w:lineRule="auto"/>
              <w:ind w:left="0" w:firstLine="0"/>
              <w:jc w:val="both"/>
              <w:rPr>
                <w:color w:val="FF0000"/>
              </w:rPr>
            </w:pPr>
            <w:r w:rsidRPr="006D00B2">
              <w:rPr>
                <w:color w:val="FF0000"/>
              </w:rPr>
              <w:lastRenderedPageBreak/>
              <w:t>Promuove lo sviluppo della consapevolezza dei diritti e dei doveri connessi alle condizioni di cittadino straniero immigrato e di apolide, di richiedente e di titolare di protezione.</w:t>
            </w:r>
          </w:p>
          <w:p w:rsidR="00E16161" w:rsidRPr="006D00B2" w:rsidRDefault="00E16161" w:rsidP="00D1737B">
            <w:pPr>
              <w:pStyle w:val="Paragrafoelenco"/>
              <w:numPr>
                <w:ilvl w:val="0"/>
                <w:numId w:val="40"/>
              </w:numPr>
              <w:tabs>
                <w:tab w:val="left" w:pos="330"/>
              </w:tabs>
              <w:spacing w:after="0" w:line="240" w:lineRule="auto"/>
              <w:ind w:left="0" w:firstLine="0"/>
              <w:jc w:val="both"/>
              <w:rPr>
                <w:color w:val="FF0000"/>
              </w:rPr>
            </w:pPr>
            <w:r w:rsidRPr="006D00B2">
              <w:rPr>
                <w:color w:val="FF0000"/>
              </w:rPr>
              <w:t>Concorre a sviluppare il potenziale di integrazione del territorio di competenza e a garantire pari opportunità di accesso al sistema di interventi e servizi pubblici e del privato, nonché alle risorse del territorio metropolitano.</w:t>
            </w:r>
          </w:p>
          <w:p w:rsidR="00E16161" w:rsidRPr="009668D4" w:rsidRDefault="00E16161" w:rsidP="00D1737B">
            <w:pPr>
              <w:pStyle w:val="Paragrafoelenco"/>
              <w:numPr>
                <w:ilvl w:val="0"/>
                <w:numId w:val="40"/>
              </w:numPr>
              <w:tabs>
                <w:tab w:val="left" w:pos="284"/>
              </w:tabs>
              <w:spacing w:after="0" w:line="240" w:lineRule="auto"/>
              <w:ind w:left="0" w:firstLine="0"/>
              <w:jc w:val="both"/>
              <w:rPr>
                <w:rFonts w:ascii="Calibri" w:eastAsia="Calibri" w:hAnsi="Calibri" w:cs="Calibri"/>
                <w:b/>
              </w:rPr>
            </w:pPr>
            <w:r w:rsidRPr="006D00B2">
              <w:rPr>
                <w:color w:val="FF0000"/>
              </w:rPr>
              <w:t>Collabora con gli Enti Locali, la Regione e lo Stato, nonché con il privato sociale, il privato e le parti sociali, per il consolidamento di una cultura istituzionale dell’accoglienza e dell’inclusione e per il contrasto alle discriminazioni e alla xenofobia.</w:t>
            </w:r>
          </w:p>
        </w:tc>
      </w:tr>
      <w:tr w:rsidR="009668D4" w:rsidRPr="009668D4" w:rsidTr="00C57B06">
        <w:tc>
          <w:tcPr>
            <w:tcW w:w="5000" w:type="pct"/>
          </w:tcPr>
          <w:p w:rsidR="009668D4" w:rsidRPr="009668D4" w:rsidRDefault="009668D4" w:rsidP="009668D4">
            <w:pPr>
              <w:spacing w:after="0" w:line="240" w:lineRule="auto"/>
              <w:jc w:val="center"/>
              <w:rPr>
                <w:rFonts w:ascii="Calibri" w:eastAsia="Calibri" w:hAnsi="Calibri" w:cs="Calibri"/>
                <w:b/>
                <w:strike/>
              </w:rPr>
            </w:pPr>
          </w:p>
          <w:p w:rsidR="009668D4" w:rsidRPr="009668D4" w:rsidRDefault="009668D4" w:rsidP="009668D4">
            <w:pPr>
              <w:spacing w:after="0" w:line="240" w:lineRule="auto"/>
              <w:jc w:val="center"/>
              <w:rPr>
                <w:rFonts w:ascii="Calibri" w:eastAsia="Calibri" w:hAnsi="Calibri" w:cs="Calibri"/>
                <w:b/>
                <w:strike/>
              </w:rPr>
            </w:pPr>
            <w:r w:rsidRPr="009668D4">
              <w:rPr>
                <w:rFonts w:ascii="Calibri" w:eastAsia="Calibri" w:hAnsi="Calibri" w:cs="Calibri"/>
                <w:b/>
                <w:strike/>
              </w:rPr>
              <w:t>Art. 12</w:t>
            </w:r>
          </w:p>
          <w:p w:rsidR="009668D4" w:rsidRPr="009668D4" w:rsidRDefault="009668D4" w:rsidP="009668D4">
            <w:pPr>
              <w:spacing w:after="0" w:line="240" w:lineRule="auto"/>
              <w:jc w:val="center"/>
              <w:rPr>
                <w:rFonts w:ascii="Calibri" w:eastAsia="Calibri" w:hAnsi="Calibri" w:cs="Calibri"/>
                <w:b/>
                <w:strike/>
              </w:rPr>
            </w:pPr>
            <w:r w:rsidRPr="009668D4">
              <w:rPr>
                <w:rFonts w:ascii="Calibri" w:eastAsia="Calibri" w:hAnsi="Calibri" w:cs="Calibri"/>
                <w:b/>
                <w:strike/>
              </w:rPr>
              <w:t>Sportello unico per le attività produttive</w:t>
            </w:r>
          </w:p>
          <w:p w:rsidR="009668D4" w:rsidRPr="009668D4" w:rsidRDefault="009668D4" w:rsidP="009668D4">
            <w:pPr>
              <w:spacing w:after="0" w:line="240" w:lineRule="auto"/>
              <w:jc w:val="center"/>
              <w:rPr>
                <w:rFonts w:ascii="Calibri" w:eastAsia="Calibri" w:hAnsi="Calibri" w:cs="Calibri"/>
                <w:b/>
                <w:strike/>
              </w:rPr>
            </w:pPr>
          </w:p>
          <w:p w:rsidR="009668D4" w:rsidRPr="009668D4" w:rsidRDefault="009668D4" w:rsidP="009668D4">
            <w:pPr>
              <w:spacing w:after="0" w:line="240" w:lineRule="auto"/>
              <w:jc w:val="both"/>
              <w:rPr>
                <w:rFonts w:ascii="Calibri" w:eastAsia="Calibri" w:hAnsi="Calibri" w:cs="Calibri"/>
                <w:strike/>
              </w:rPr>
            </w:pPr>
            <w:r w:rsidRPr="009668D4">
              <w:rPr>
                <w:rFonts w:ascii="Calibri" w:eastAsia="Calibri" w:hAnsi="Calibri" w:cs="Calibri"/>
                <w:strike/>
              </w:rPr>
              <w:t xml:space="preserve">1. La Città metropolitana organizza e gestisce, direttamente o tramite Comuni e Unioni di Comuni, lo sportello unico per le attività produttive, come elemento unitario per lo svolgimento, anche in via telematica, delle pratiche amministrative che riguardano l’esercizio di attività produttive, con particolare riferimento ai procedimenti di avvio, localizzazione, realizzazione, trasformazione, ristrutturazione, riconversione, ampliamento, trasferimento, cessazione di tali attività. </w:t>
            </w:r>
          </w:p>
          <w:p w:rsidR="009668D4" w:rsidRPr="009668D4" w:rsidRDefault="009668D4" w:rsidP="009668D4">
            <w:pPr>
              <w:spacing w:after="0" w:line="240" w:lineRule="auto"/>
              <w:jc w:val="both"/>
              <w:rPr>
                <w:rFonts w:ascii="Calibri" w:eastAsia="Calibri" w:hAnsi="Calibri" w:cs="Calibri"/>
                <w:strike/>
              </w:rPr>
            </w:pPr>
            <w:r w:rsidRPr="009668D4">
              <w:rPr>
                <w:rFonts w:ascii="Calibri" w:eastAsia="Calibri" w:hAnsi="Calibri" w:cs="Calibri"/>
                <w:strike/>
              </w:rPr>
              <w:t>2. Una convenzione disciplina i rapporti tra la Città metropolitana e i Comuni a essa appartenenti nell’organizzazione dello sportello unico e nello svolgimento delle relative attività.</w:t>
            </w:r>
          </w:p>
          <w:p w:rsidR="009668D4" w:rsidRPr="009668D4" w:rsidRDefault="009668D4" w:rsidP="009668D4">
            <w:pPr>
              <w:spacing w:after="0" w:line="240" w:lineRule="auto"/>
              <w:jc w:val="both"/>
              <w:rPr>
                <w:rFonts w:ascii="Calibri" w:eastAsia="Calibri" w:hAnsi="Calibri" w:cs="Calibri"/>
                <w:strike/>
              </w:rPr>
            </w:pPr>
          </w:p>
          <w:p w:rsidR="009668D4" w:rsidRPr="009668D4" w:rsidRDefault="009668D4" w:rsidP="009668D4">
            <w:pPr>
              <w:spacing w:after="0" w:line="240" w:lineRule="auto"/>
              <w:jc w:val="center"/>
              <w:rPr>
                <w:rFonts w:ascii="Calibri" w:eastAsia="Calibri" w:hAnsi="Calibri" w:cs="Calibri"/>
                <w:b/>
                <w:color w:val="FF0000"/>
              </w:rPr>
            </w:pPr>
            <w:r w:rsidRPr="009668D4">
              <w:rPr>
                <w:rFonts w:ascii="Calibri" w:eastAsia="Calibri" w:hAnsi="Calibri" w:cs="Calibri"/>
                <w:b/>
                <w:color w:val="FF0000"/>
              </w:rPr>
              <w:t>Art. 12</w:t>
            </w:r>
          </w:p>
          <w:p w:rsidR="009668D4" w:rsidRPr="009668D4" w:rsidRDefault="009668D4" w:rsidP="009668D4">
            <w:pPr>
              <w:spacing w:after="0" w:line="240" w:lineRule="auto"/>
              <w:jc w:val="center"/>
              <w:rPr>
                <w:rFonts w:ascii="Calibri" w:eastAsia="Calibri" w:hAnsi="Calibri" w:cs="Calibri"/>
                <w:b/>
                <w:color w:val="FF0000"/>
              </w:rPr>
            </w:pPr>
            <w:r w:rsidRPr="009668D4">
              <w:rPr>
                <w:rFonts w:ascii="Calibri" w:eastAsia="Calibri" w:hAnsi="Calibri" w:cs="Calibri"/>
                <w:b/>
                <w:color w:val="FF0000"/>
              </w:rPr>
              <w:t>Promozione delle forme associate di gestione</w:t>
            </w:r>
          </w:p>
          <w:p w:rsidR="009668D4" w:rsidRPr="009668D4" w:rsidRDefault="009668D4" w:rsidP="009668D4">
            <w:pPr>
              <w:spacing w:after="0" w:line="240" w:lineRule="auto"/>
              <w:jc w:val="center"/>
              <w:rPr>
                <w:rFonts w:ascii="Calibri" w:eastAsia="Calibri" w:hAnsi="Calibri" w:cs="Calibri"/>
                <w:b/>
                <w:color w:val="FF0000"/>
              </w:rPr>
            </w:pPr>
          </w:p>
          <w:p w:rsidR="009668D4" w:rsidRPr="007331B6" w:rsidRDefault="009668D4" w:rsidP="009668D4">
            <w:pPr>
              <w:numPr>
                <w:ilvl w:val="0"/>
                <w:numId w:val="21"/>
              </w:numPr>
              <w:spacing w:after="0" w:line="240" w:lineRule="auto"/>
              <w:ind w:left="284" w:hanging="284"/>
              <w:jc w:val="both"/>
              <w:rPr>
                <w:rFonts w:ascii="Calibri" w:eastAsia="Calibri" w:hAnsi="Calibri" w:cs="Calibri"/>
              </w:rPr>
            </w:pPr>
            <w:r w:rsidRPr="007331B6">
              <w:rPr>
                <w:rFonts w:ascii="Calibri" w:eastAsia="Calibri" w:hAnsi="Calibri" w:cs="Calibri"/>
                <w:color w:val="FF0000"/>
              </w:rPr>
              <w:t>La Città metropolitana al fine di promuovere l’esercizio in forma associata o la gestione accentrata a livello metropolitano di funzioni di competenza dei Comuni ricadenti nel proprio territorio, favorisce ed organizza sistemi integrati di gestione di servizi all’utenza.</w:t>
            </w:r>
          </w:p>
          <w:p w:rsidR="009668D4" w:rsidRPr="009668D4" w:rsidRDefault="009668D4" w:rsidP="009668D4">
            <w:pPr>
              <w:numPr>
                <w:ilvl w:val="0"/>
                <w:numId w:val="21"/>
              </w:numPr>
              <w:spacing w:after="0" w:line="240" w:lineRule="auto"/>
              <w:ind w:left="284" w:hanging="284"/>
              <w:jc w:val="both"/>
              <w:rPr>
                <w:rFonts w:ascii="Calibri" w:eastAsia="Calibri" w:hAnsi="Calibri" w:cs="Calibri"/>
                <w:b/>
              </w:rPr>
            </w:pPr>
            <w:r w:rsidRPr="007331B6">
              <w:rPr>
                <w:rFonts w:ascii="Calibri" w:eastAsia="Calibri" w:hAnsi="Calibri" w:cs="Calibri"/>
                <w:color w:val="FF0000"/>
              </w:rPr>
              <w:t xml:space="preserve">Le attività di cui al comma 1 sono disciplinate mediante apposite convenzioni tra la Città metropolitana e i Comuni o le </w:t>
            </w:r>
            <w:r w:rsidR="00E16161" w:rsidRPr="007331B6">
              <w:rPr>
                <w:rFonts w:ascii="Calibri" w:eastAsia="Calibri" w:hAnsi="Calibri" w:cs="Calibri"/>
                <w:color w:val="FF0000"/>
              </w:rPr>
              <w:t xml:space="preserve">loro </w:t>
            </w:r>
            <w:r w:rsidRPr="007331B6">
              <w:rPr>
                <w:rFonts w:ascii="Calibri" w:eastAsia="Calibri" w:hAnsi="Calibri" w:cs="Calibri"/>
                <w:color w:val="FF0000"/>
              </w:rPr>
              <w:t>forme associative.</w:t>
            </w:r>
          </w:p>
        </w:tc>
      </w:tr>
      <w:tr w:rsidR="009668D4" w:rsidRPr="009668D4" w:rsidTr="00C57B06">
        <w:tc>
          <w:tcPr>
            <w:tcW w:w="5000" w:type="pct"/>
          </w:tcPr>
          <w:p w:rsidR="009668D4" w:rsidRPr="009668D4" w:rsidRDefault="009668D4" w:rsidP="009668D4">
            <w:pPr>
              <w:spacing w:after="0" w:line="240" w:lineRule="auto"/>
              <w:jc w:val="center"/>
              <w:rPr>
                <w:rFonts w:ascii="Calibri" w:eastAsia="Calibri" w:hAnsi="Calibri" w:cs="Calibri"/>
                <w:b/>
              </w:rPr>
            </w:pPr>
          </w:p>
          <w:p w:rsidR="009668D4" w:rsidRPr="009668D4" w:rsidRDefault="009668D4" w:rsidP="009668D4">
            <w:pPr>
              <w:spacing w:after="0" w:line="240" w:lineRule="auto"/>
              <w:jc w:val="center"/>
              <w:rPr>
                <w:rFonts w:ascii="Calibri" w:eastAsia="Calibri" w:hAnsi="Calibri" w:cs="Calibri"/>
                <w:b/>
              </w:rPr>
            </w:pPr>
            <w:r w:rsidRPr="009668D4">
              <w:rPr>
                <w:rFonts w:ascii="Calibri" w:eastAsia="Calibri" w:hAnsi="Calibri" w:cs="Calibri"/>
                <w:b/>
              </w:rPr>
              <w:t>Titolo III</w:t>
            </w:r>
          </w:p>
          <w:p w:rsidR="009668D4" w:rsidRPr="009668D4" w:rsidRDefault="009668D4" w:rsidP="009668D4">
            <w:pPr>
              <w:spacing w:after="0" w:line="240" w:lineRule="auto"/>
              <w:jc w:val="center"/>
              <w:rPr>
                <w:rFonts w:ascii="Calibri" w:eastAsia="Calibri" w:hAnsi="Calibri" w:cs="Calibri"/>
                <w:b/>
              </w:rPr>
            </w:pPr>
            <w:r w:rsidRPr="009668D4">
              <w:rPr>
                <w:rFonts w:ascii="Calibri" w:eastAsia="Calibri" w:hAnsi="Calibri" w:cs="Calibri"/>
                <w:b/>
              </w:rPr>
              <w:t>Organi della Città metropolitana di Roma Capitale</w:t>
            </w:r>
          </w:p>
          <w:p w:rsidR="009668D4" w:rsidRPr="009668D4" w:rsidRDefault="009668D4" w:rsidP="009668D4">
            <w:pPr>
              <w:spacing w:after="0" w:line="240" w:lineRule="auto"/>
              <w:jc w:val="center"/>
              <w:rPr>
                <w:rFonts w:ascii="Calibri" w:eastAsia="Calibri" w:hAnsi="Calibri" w:cs="Calibri"/>
              </w:rPr>
            </w:pPr>
          </w:p>
          <w:p w:rsidR="009668D4" w:rsidRPr="009668D4" w:rsidRDefault="009668D4" w:rsidP="009668D4">
            <w:pPr>
              <w:spacing w:after="0" w:line="240" w:lineRule="auto"/>
              <w:jc w:val="center"/>
              <w:rPr>
                <w:rFonts w:ascii="Calibri" w:eastAsia="Calibri" w:hAnsi="Calibri" w:cs="Calibri"/>
                <w:b/>
              </w:rPr>
            </w:pPr>
            <w:r w:rsidRPr="009668D4">
              <w:rPr>
                <w:rFonts w:ascii="Calibri" w:eastAsia="Calibri" w:hAnsi="Calibri" w:cs="Calibri"/>
                <w:b/>
              </w:rPr>
              <w:t>Art. 13</w:t>
            </w:r>
          </w:p>
          <w:p w:rsidR="009668D4" w:rsidRPr="009668D4" w:rsidRDefault="009668D4" w:rsidP="009668D4">
            <w:pPr>
              <w:spacing w:after="0" w:line="240" w:lineRule="auto"/>
              <w:jc w:val="center"/>
              <w:rPr>
                <w:rFonts w:ascii="Calibri" w:eastAsia="Calibri" w:hAnsi="Calibri" w:cs="Calibri"/>
                <w:b/>
              </w:rPr>
            </w:pPr>
            <w:r w:rsidRPr="009668D4">
              <w:rPr>
                <w:rFonts w:ascii="Calibri" w:eastAsia="Calibri" w:hAnsi="Calibri" w:cs="Calibri"/>
                <w:b/>
              </w:rPr>
              <w:t>Organi della Città metropolitana di Roma Capitale</w:t>
            </w:r>
          </w:p>
          <w:p w:rsidR="009668D4" w:rsidRPr="009668D4" w:rsidRDefault="009668D4" w:rsidP="009668D4">
            <w:pPr>
              <w:spacing w:after="0" w:line="240" w:lineRule="auto"/>
              <w:jc w:val="both"/>
              <w:rPr>
                <w:rFonts w:ascii="Calibri" w:eastAsia="Calibri" w:hAnsi="Calibri" w:cs="Calibri"/>
                <w:b/>
                <w:u w:val="single"/>
              </w:rPr>
            </w:pPr>
          </w:p>
          <w:p w:rsidR="009668D4" w:rsidRPr="009B1E51" w:rsidRDefault="009668D4" w:rsidP="00EF7E6A">
            <w:pPr>
              <w:pStyle w:val="Paragrafoelenco"/>
              <w:numPr>
                <w:ilvl w:val="0"/>
                <w:numId w:val="41"/>
              </w:numPr>
              <w:tabs>
                <w:tab w:val="left" w:pos="0"/>
                <w:tab w:val="left" w:pos="142"/>
                <w:tab w:val="left" w:pos="300"/>
              </w:tabs>
              <w:spacing w:after="0" w:line="240" w:lineRule="auto"/>
              <w:ind w:left="0" w:firstLine="0"/>
              <w:jc w:val="both"/>
              <w:rPr>
                <w:rFonts w:ascii="Calibri" w:eastAsia="Times New Roman" w:hAnsi="Calibri" w:cs="Calibri"/>
              </w:rPr>
            </w:pPr>
            <w:r w:rsidRPr="009B1E51">
              <w:rPr>
                <w:rFonts w:ascii="Calibri" w:eastAsia="Times New Roman" w:hAnsi="Calibri" w:cs="Calibri"/>
              </w:rPr>
              <w:t>Sono organi della Città metropolitana:</w:t>
            </w:r>
          </w:p>
          <w:p w:rsidR="009668D4" w:rsidRPr="009668D4" w:rsidRDefault="009668D4" w:rsidP="009668D4">
            <w:pPr>
              <w:spacing w:after="0" w:line="240" w:lineRule="auto"/>
              <w:jc w:val="both"/>
              <w:rPr>
                <w:rFonts w:ascii="Calibri" w:eastAsia="Calibri" w:hAnsi="Calibri" w:cs="Calibri"/>
              </w:rPr>
            </w:pPr>
            <w:r w:rsidRPr="009668D4">
              <w:rPr>
                <w:rFonts w:ascii="Calibri" w:eastAsia="Calibri" w:hAnsi="Calibri" w:cs="Calibri"/>
              </w:rPr>
              <w:t>– il Consiglio metropolitano, di seguito denominato “Consiglio”;</w:t>
            </w:r>
          </w:p>
          <w:p w:rsidR="009668D4" w:rsidRPr="009668D4" w:rsidRDefault="009668D4" w:rsidP="009668D4">
            <w:pPr>
              <w:spacing w:after="0" w:line="240" w:lineRule="auto"/>
              <w:jc w:val="both"/>
              <w:rPr>
                <w:rFonts w:ascii="Calibri" w:eastAsia="Calibri" w:hAnsi="Calibri" w:cs="Calibri"/>
              </w:rPr>
            </w:pPr>
            <w:r w:rsidRPr="009668D4">
              <w:rPr>
                <w:rFonts w:ascii="Calibri" w:eastAsia="Calibri" w:hAnsi="Calibri" w:cs="Calibri"/>
              </w:rPr>
              <w:t>– la Conferenza metropolitana, di seguito denominata “Conferenza”;</w:t>
            </w:r>
          </w:p>
          <w:p w:rsidR="009668D4" w:rsidRPr="009668D4" w:rsidRDefault="009668D4" w:rsidP="009668D4">
            <w:pPr>
              <w:spacing w:after="0" w:line="240" w:lineRule="auto"/>
              <w:jc w:val="both"/>
              <w:rPr>
                <w:rFonts w:ascii="Calibri" w:eastAsia="Calibri" w:hAnsi="Calibri" w:cs="Calibri"/>
              </w:rPr>
            </w:pPr>
            <w:r w:rsidRPr="009668D4">
              <w:rPr>
                <w:rFonts w:ascii="Calibri" w:eastAsia="Calibri" w:hAnsi="Calibri" w:cs="Calibri"/>
              </w:rPr>
              <w:t>– il Sindaco metropolitano, di seguito denominato “Sindaco”.</w:t>
            </w:r>
          </w:p>
          <w:p w:rsidR="009668D4" w:rsidRPr="009B1E51" w:rsidRDefault="009668D4" w:rsidP="009B1E51">
            <w:pPr>
              <w:pStyle w:val="Paragrafoelenco"/>
              <w:numPr>
                <w:ilvl w:val="0"/>
                <w:numId w:val="41"/>
              </w:numPr>
              <w:tabs>
                <w:tab w:val="left" w:pos="0"/>
                <w:tab w:val="left" w:pos="284"/>
              </w:tabs>
              <w:spacing w:after="0" w:line="240" w:lineRule="auto"/>
              <w:ind w:left="142" w:hanging="142"/>
              <w:jc w:val="both"/>
              <w:rPr>
                <w:rFonts w:ascii="Calibri" w:eastAsia="Calibri" w:hAnsi="Calibri" w:cs="Calibri"/>
              </w:rPr>
            </w:pPr>
            <w:r w:rsidRPr="009B1E51">
              <w:rPr>
                <w:rFonts w:ascii="Calibri" w:eastAsia="Calibri" w:hAnsi="Calibri" w:cs="Calibri"/>
              </w:rPr>
              <w:t>Il Sindaco nomina un coordinamento dei consiglieri delegati composto</w:t>
            </w:r>
            <w:r w:rsidR="00537E98" w:rsidRPr="009B1E51">
              <w:rPr>
                <w:rFonts w:ascii="Calibri" w:eastAsia="Calibri" w:hAnsi="Calibri" w:cs="Calibri"/>
              </w:rPr>
              <w:t xml:space="preserve"> </w:t>
            </w:r>
            <w:r w:rsidR="00537E98" w:rsidRPr="009B1E51">
              <w:rPr>
                <w:rFonts w:ascii="Calibri" w:eastAsia="Calibri" w:hAnsi="Calibri" w:cs="Calibri"/>
                <w:color w:val="FF0000"/>
              </w:rPr>
              <w:t>dal Sindaco,</w:t>
            </w:r>
            <w:r w:rsidR="00537E98" w:rsidRPr="009B1E51">
              <w:rPr>
                <w:rFonts w:ascii="Calibri" w:eastAsia="Calibri" w:hAnsi="Calibri" w:cs="Calibri"/>
              </w:rPr>
              <w:t xml:space="preserve"> </w:t>
            </w:r>
            <w:r w:rsidRPr="009B1E51">
              <w:rPr>
                <w:rFonts w:ascii="Calibri" w:eastAsia="Calibri" w:hAnsi="Calibri" w:cs="Calibri"/>
              </w:rPr>
              <w:t>dal vice sindaco e dai consiglieri delegati, di seguito denominato “coordinamento”, che può riunire in formula collegiale</w:t>
            </w:r>
            <w:r w:rsidRPr="009B1E51">
              <w:rPr>
                <w:rFonts w:ascii="Calibri" w:eastAsia="Calibri" w:hAnsi="Calibri" w:cs="Calibri"/>
                <w:i/>
              </w:rPr>
              <w:t>.</w:t>
            </w:r>
          </w:p>
          <w:p w:rsidR="009668D4" w:rsidRPr="009668D4" w:rsidRDefault="009668D4" w:rsidP="009668D4">
            <w:pPr>
              <w:spacing w:after="0" w:line="240" w:lineRule="auto"/>
              <w:ind w:left="66"/>
              <w:jc w:val="both"/>
              <w:rPr>
                <w:rFonts w:ascii="Calibri" w:eastAsia="Calibri" w:hAnsi="Calibri" w:cs="Calibri"/>
              </w:rPr>
            </w:pPr>
          </w:p>
        </w:tc>
      </w:tr>
      <w:tr w:rsidR="009668D4" w:rsidRPr="009668D4" w:rsidTr="00C57B06">
        <w:tc>
          <w:tcPr>
            <w:tcW w:w="5000" w:type="pct"/>
          </w:tcPr>
          <w:p w:rsidR="009668D4" w:rsidRPr="009668D4" w:rsidRDefault="009668D4" w:rsidP="009668D4">
            <w:pPr>
              <w:spacing w:after="0" w:line="240" w:lineRule="auto"/>
              <w:contextualSpacing/>
              <w:jc w:val="both"/>
              <w:rPr>
                <w:rFonts w:ascii="Calibri" w:eastAsia="Times New Roman" w:hAnsi="Calibri" w:cs="Calibri"/>
                <w:b/>
              </w:rPr>
            </w:pPr>
          </w:p>
          <w:p w:rsidR="009668D4" w:rsidRPr="009668D4" w:rsidRDefault="009668D4" w:rsidP="009668D4">
            <w:pPr>
              <w:spacing w:after="0" w:line="240" w:lineRule="auto"/>
              <w:jc w:val="center"/>
              <w:rPr>
                <w:rFonts w:ascii="Calibri" w:eastAsia="Calibri" w:hAnsi="Calibri" w:cs="Calibri"/>
                <w:b/>
              </w:rPr>
            </w:pPr>
            <w:r w:rsidRPr="009668D4">
              <w:rPr>
                <w:rFonts w:ascii="Calibri" w:eastAsia="Calibri" w:hAnsi="Calibri" w:cs="Calibri"/>
                <w:b/>
              </w:rPr>
              <w:t>Art. 14</w:t>
            </w:r>
          </w:p>
          <w:p w:rsidR="009668D4" w:rsidRPr="009668D4" w:rsidRDefault="008201A3" w:rsidP="009668D4">
            <w:pPr>
              <w:spacing w:after="0" w:line="240" w:lineRule="auto"/>
              <w:jc w:val="center"/>
              <w:rPr>
                <w:rFonts w:ascii="Calibri" w:eastAsia="Calibri" w:hAnsi="Calibri" w:cs="Calibri"/>
                <w:b/>
              </w:rPr>
            </w:pPr>
            <w:r w:rsidRPr="008201A3">
              <w:rPr>
                <w:rFonts w:ascii="Calibri" w:eastAsia="Calibri" w:hAnsi="Calibri" w:cs="Calibri"/>
                <w:b/>
                <w:color w:val="FF0000"/>
              </w:rPr>
              <w:t xml:space="preserve">Elezione, </w:t>
            </w:r>
            <w:r>
              <w:rPr>
                <w:rFonts w:ascii="Calibri" w:eastAsia="Calibri" w:hAnsi="Calibri" w:cs="Calibri"/>
                <w:b/>
              </w:rPr>
              <w:t>c</w:t>
            </w:r>
            <w:r w:rsidR="009668D4" w:rsidRPr="009668D4">
              <w:rPr>
                <w:rFonts w:ascii="Calibri" w:eastAsia="Calibri" w:hAnsi="Calibri" w:cs="Calibri"/>
                <w:b/>
              </w:rPr>
              <w:t>omposizione e durata in carica del Consiglio</w:t>
            </w:r>
          </w:p>
          <w:p w:rsidR="009668D4" w:rsidRPr="009668D4" w:rsidRDefault="009668D4" w:rsidP="009668D4">
            <w:pPr>
              <w:spacing w:after="0" w:line="240" w:lineRule="auto"/>
              <w:jc w:val="both"/>
              <w:rPr>
                <w:rFonts w:ascii="Calibri" w:eastAsia="Calibri" w:hAnsi="Calibri" w:cs="Calibri"/>
                <w:b/>
                <w:u w:val="single"/>
              </w:rPr>
            </w:pPr>
          </w:p>
          <w:p w:rsidR="009668D4" w:rsidRPr="000B5B3E" w:rsidRDefault="009668D4" w:rsidP="00282B6F">
            <w:pPr>
              <w:tabs>
                <w:tab w:val="left" w:pos="284"/>
              </w:tabs>
              <w:spacing w:after="0" w:line="240" w:lineRule="auto"/>
              <w:jc w:val="both"/>
              <w:rPr>
                <w:rFonts w:ascii="Calibri" w:eastAsia="Calibri" w:hAnsi="Calibri" w:cs="Calibri"/>
                <w:strike/>
              </w:rPr>
            </w:pPr>
            <w:r w:rsidRPr="009668D4">
              <w:rPr>
                <w:rFonts w:ascii="Calibri" w:eastAsia="Calibri" w:hAnsi="Calibri" w:cs="Calibri"/>
              </w:rPr>
              <w:t>1.</w:t>
            </w:r>
            <w:r w:rsidRPr="009668D4">
              <w:rPr>
                <w:rFonts w:ascii="Calibri" w:eastAsia="Calibri" w:hAnsi="Calibri" w:cs="Calibri"/>
              </w:rPr>
              <w:tab/>
            </w:r>
            <w:r w:rsidRPr="000B5B3E">
              <w:rPr>
                <w:rFonts w:ascii="Calibri" w:eastAsia="Calibri" w:hAnsi="Calibri" w:cs="Calibri"/>
                <w:strike/>
              </w:rPr>
              <w:t>Il Consiglio è composto dal Sindaco, che lo presiede, e da ventiquattro Consiglieri, eletti, nel loro seno, dai sindaci e dai consiglieri dei comuni della Città metropolitana di Roma Capitale.</w:t>
            </w:r>
          </w:p>
          <w:p w:rsidR="009668D4" w:rsidRPr="000B5B3E" w:rsidRDefault="009668D4" w:rsidP="009668D4">
            <w:pPr>
              <w:spacing w:after="0" w:line="240" w:lineRule="auto"/>
              <w:jc w:val="both"/>
              <w:rPr>
                <w:rFonts w:ascii="Calibri" w:eastAsia="Calibri" w:hAnsi="Calibri" w:cs="Calibri"/>
                <w:strike/>
              </w:rPr>
            </w:pPr>
            <w:r w:rsidRPr="000B5B3E">
              <w:rPr>
                <w:rFonts w:ascii="Calibri" w:eastAsia="Calibri" w:hAnsi="Calibri" w:cs="Calibri"/>
                <w:strike/>
              </w:rPr>
              <w:t>2. L’elezione del Consiglio si svolge in un unico collegio elettorale corrispondente al territorio metropolitano, secondo le modalità stabilite dalla legge dello Stato.</w:t>
            </w:r>
          </w:p>
          <w:p w:rsidR="009668D4" w:rsidRDefault="000B5B3E" w:rsidP="009668D4">
            <w:pPr>
              <w:spacing w:after="0" w:line="240" w:lineRule="auto"/>
              <w:contextualSpacing/>
              <w:jc w:val="both"/>
              <w:rPr>
                <w:rFonts w:ascii="Calibri" w:eastAsia="Times New Roman" w:hAnsi="Calibri" w:cs="Arial"/>
                <w:color w:val="FF0000"/>
              </w:rPr>
            </w:pPr>
            <w:r>
              <w:rPr>
                <w:rFonts w:ascii="Calibri" w:eastAsia="Times New Roman" w:hAnsi="Calibri" w:cs="Arial"/>
                <w:color w:val="FF0000"/>
              </w:rPr>
              <w:t xml:space="preserve">1. Il Consiglio è composto dal Sindaco, che lo presiede, e da un numero di Consiglieri stabilito dalla legge, eletti a suffragio universale e diretto, secondo il sistema elettorale che sarà determinato con legge dello </w:t>
            </w:r>
            <w:r>
              <w:rPr>
                <w:rFonts w:ascii="Calibri" w:eastAsia="Times New Roman" w:hAnsi="Calibri" w:cs="Arial"/>
                <w:color w:val="FF0000"/>
              </w:rPr>
              <w:lastRenderedPageBreak/>
              <w:t>Stato, a seguito della costituzione di zone omogenee ai sensi dell’articolo 1, comma 11, lettera c), della legge 7 aprile 2014, n</w:t>
            </w:r>
            <w:r w:rsidR="00641328">
              <w:rPr>
                <w:rFonts w:ascii="Calibri" w:eastAsia="Times New Roman" w:hAnsi="Calibri" w:cs="Arial"/>
                <w:color w:val="FF0000"/>
              </w:rPr>
              <w:t>.</w:t>
            </w:r>
            <w:r>
              <w:rPr>
                <w:rFonts w:ascii="Calibri" w:eastAsia="Times New Roman" w:hAnsi="Calibri" w:cs="Arial"/>
                <w:color w:val="FF0000"/>
              </w:rPr>
              <w:t xml:space="preserve"> 56 e dell’attribuzione ai Municipi di Roma Capitale, quali zone dotate di autonomia amministrativa, dei relativi poteri e delle correlate risorse. </w:t>
            </w:r>
          </w:p>
          <w:p w:rsidR="000B5B3E" w:rsidRDefault="000B5B3E" w:rsidP="009668D4">
            <w:pPr>
              <w:spacing w:after="0" w:line="240" w:lineRule="auto"/>
              <w:contextualSpacing/>
              <w:jc w:val="both"/>
              <w:rPr>
                <w:rFonts w:ascii="Calibri" w:eastAsia="Times New Roman" w:hAnsi="Calibri" w:cs="Arial"/>
                <w:color w:val="FF0000"/>
              </w:rPr>
            </w:pPr>
            <w:r>
              <w:rPr>
                <w:rFonts w:ascii="Calibri" w:eastAsia="Times New Roman" w:hAnsi="Calibri" w:cs="Arial"/>
                <w:color w:val="FF0000"/>
              </w:rPr>
              <w:t xml:space="preserve">2. Partecipano senza diritto di voto alle sedute del Consiglio metropolitano, secondo le disposizioni del regolamento di cui al successivo articolo, due presidenti dei Municipi di Roma, nonché due presidenti </w:t>
            </w:r>
            <w:r w:rsidR="00736EC3">
              <w:rPr>
                <w:rFonts w:ascii="Calibri" w:eastAsia="Times New Roman" w:hAnsi="Calibri" w:cs="Arial"/>
                <w:color w:val="FF0000"/>
              </w:rPr>
              <w:t>delle Unioni di Comuni e un presidente delle Comunità montane costituite nel territorio metropolitano.</w:t>
            </w:r>
          </w:p>
          <w:p w:rsidR="00DA50E0" w:rsidRPr="00DA50E0" w:rsidRDefault="00DA50E0" w:rsidP="00DA50E0">
            <w:pPr>
              <w:spacing w:after="0" w:line="240" w:lineRule="auto"/>
              <w:contextualSpacing/>
              <w:jc w:val="both"/>
              <w:rPr>
                <w:rFonts w:ascii="Calibri" w:eastAsia="Times New Roman" w:hAnsi="Calibri" w:cs="Arial"/>
              </w:rPr>
            </w:pPr>
            <w:r w:rsidRPr="00DA50E0">
              <w:rPr>
                <w:rFonts w:ascii="Calibri" w:eastAsia="Times New Roman" w:hAnsi="Calibri" w:cs="Calibri"/>
              </w:rPr>
              <w:t>3. Il Consiglio rimane in carica cinque anni.</w:t>
            </w:r>
            <w:r w:rsidRPr="00DA50E0">
              <w:rPr>
                <w:rFonts w:ascii="Times New Roman" w:eastAsia="Times New Roman" w:hAnsi="Times New Roman" w:cs="Calibri"/>
                <w:sz w:val="28"/>
              </w:rPr>
              <w:t xml:space="preserve"> </w:t>
            </w:r>
            <w:r w:rsidRPr="00DA50E0">
              <w:rPr>
                <w:rFonts w:ascii="Calibri" w:eastAsia="Times New Roman" w:hAnsi="Calibri" w:cs="Calibri"/>
                <w:color w:val="FF0000"/>
              </w:rPr>
              <w:t>Fino all’introduzione dell’elezione a suffragio universale e diretto di cui al comma 1</w:t>
            </w:r>
            <w:r>
              <w:rPr>
                <w:rFonts w:ascii="Calibri" w:eastAsia="Times New Roman" w:hAnsi="Calibri" w:cs="Calibri"/>
              </w:rPr>
              <w:t xml:space="preserve">, il Consiglio cessa </w:t>
            </w:r>
            <w:r w:rsidRPr="00DA50E0">
              <w:rPr>
                <w:rFonts w:ascii="Calibri" w:eastAsia="Times New Roman" w:hAnsi="Calibri" w:cs="Calibri"/>
              </w:rPr>
              <w:t xml:space="preserve"> anticipatamente in caso di rinnovo dell’Assemblea Capitolina di Roma Capitale</w:t>
            </w:r>
            <w:r>
              <w:rPr>
                <w:rFonts w:ascii="Calibri" w:eastAsia="Times New Roman" w:hAnsi="Calibri" w:cs="Calibri"/>
              </w:rPr>
              <w:t>.</w:t>
            </w:r>
            <w:r w:rsidRPr="00DA50E0">
              <w:rPr>
                <w:rFonts w:ascii="Calibri" w:eastAsia="Times New Roman" w:hAnsi="Calibri" w:cs="Arial"/>
              </w:rPr>
              <w:t xml:space="preserve"> </w:t>
            </w:r>
          </w:p>
          <w:p w:rsidR="00DA50E0" w:rsidRPr="000B5B3E" w:rsidRDefault="00DA50E0" w:rsidP="009668D4">
            <w:pPr>
              <w:spacing w:after="0" w:line="240" w:lineRule="auto"/>
              <w:contextualSpacing/>
              <w:jc w:val="both"/>
              <w:rPr>
                <w:rFonts w:ascii="Calibri" w:eastAsia="Times New Roman" w:hAnsi="Calibri" w:cs="Arial"/>
                <w:color w:val="FF0000"/>
              </w:rPr>
            </w:pPr>
          </w:p>
        </w:tc>
      </w:tr>
      <w:tr w:rsidR="009668D4" w:rsidRPr="009668D4" w:rsidTr="00C57B06">
        <w:tc>
          <w:tcPr>
            <w:tcW w:w="5000" w:type="pct"/>
          </w:tcPr>
          <w:p w:rsidR="009668D4" w:rsidRPr="009668D4" w:rsidRDefault="009668D4" w:rsidP="009668D4">
            <w:pPr>
              <w:spacing w:after="0" w:line="240" w:lineRule="auto"/>
              <w:jc w:val="center"/>
              <w:rPr>
                <w:rFonts w:ascii="Calibri" w:eastAsia="Calibri" w:hAnsi="Calibri" w:cs="Calibri"/>
                <w:b/>
              </w:rPr>
            </w:pPr>
          </w:p>
          <w:p w:rsidR="009668D4" w:rsidRPr="009668D4" w:rsidRDefault="009668D4" w:rsidP="009668D4">
            <w:pPr>
              <w:spacing w:after="0" w:line="240" w:lineRule="auto"/>
              <w:jc w:val="center"/>
              <w:rPr>
                <w:rFonts w:ascii="Calibri" w:eastAsia="Calibri" w:hAnsi="Calibri" w:cs="Calibri"/>
                <w:b/>
              </w:rPr>
            </w:pPr>
            <w:r w:rsidRPr="009668D4">
              <w:rPr>
                <w:rFonts w:ascii="Calibri" w:eastAsia="Calibri" w:hAnsi="Calibri" w:cs="Calibri"/>
                <w:b/>
              </w:rPr>
              <w:t>Art.  15</w:t>
            </w:r>
          </w:p>
          <w:p w:rsidR="009668D4" w:rsidRPr="009668D4" w:rsidRDefault="009668D4" w:rsidP="009668D4">
            <w:pPr>
              <w:spacing w:after="0" w:line="240" w:lineRule="auto"/>
              <w:jc w:val="center"/>
              <w:rPr>
                <w:rFonts w:ascii="Calibri" w:eastAsia="Calibri" w:hAnsi="Calibri" w:cs="Calibri"/>
                <w:b/>
              </w:rPr>
            </w:pPr>
            <w:r w:rsidRPr="009668D4">
              <w:rPr>
                <w:rFonts w:ascii="Calibri" w:eastAsia="Calibri" w:hAnsi="Calibri" w:cs="Calibri"/>
                <w:b/>
              </w:rPr>
              <w:t>Funzionamento del Consiglio</w:t>
            </w:r>
          </w:p>
          <w:p w:rsidR="009668D4" w:rsidRPr="009668D4" w:rsidRDefault="009668D4" w:rsidP="009668D4">
            <w:pPr>
              <w:spacing w:after="0" w:line="240" w:lineRule="auto"/>
              <w:ind w:left="720" w:hanging="357"/>
              <w:contextualSpacing/>
              <w:jc w:val="both"/>
              <w:rPr>
                <w:rFonts w:ascii="Calibri" w:eastAsia="Times New Roman" w:hAnsi="Calibri" w:cs="Calibri"/>
              </w:rPr>
            </w:pPr>
          </w:p>
          <w:p w:rsidR="009668D4" w:rsidRPr="009668D4" w:rsidRDefault="009668D4" w:rsidP="00962DFE">
            <w:pPr>
              <w:numPr>
                <w:ilvl w:val="0"/>
                <w:numId w:val="18"/>
              </w:numPr>
              <w:tabs>
                <w:tab w:val="left" w:pos="284"/>
              </w:tabs>
              <w:spacing w:after="0" w:line="240" w:lineRule="auto"/>
              <w:ind w:left="0" w:hanging="11"/>
              <w:contextualSpacing/>
              <w:jc w:val="both"/>
              <w:rPr>
                <w:rFonts w:ascii="Calibri" w:eastAsia="Times New Roman" w:hAnsi="Calibri" w:cs="Calibri"/>
              </w:rPr>
            </w:pPr>
            <w:r w:rsidRPr="009668D4">
              <w:rPr>
                <w:rFonts w:ascii="Calibri" w:eastAsia="Times New Roman" w:hAnsi="Calibri" w:cs="Calibri"/>
              </w:rPr>
              <w:t>Il Consiglio è dotato di autonomia funzionale e organizzativa.</w:t>
            </w:r>
          </w:p>
          <w:p w:rsidR="009668D4" w:rsidRPr="009668D4" w:rsidRDefault="009668D4" w:rsidP="00962DFE">
            <w:pPr>
              <w:numPr>
                <w:ilvl w:val="0"/>
                <w:numId w:val="18"/>
              </w:numPr>
              <w:tabs>
                <w:tab w:val="left" w:pos="284"/>
              </w:tabs>
              <w:spacing w:after="0" w:line="240" w:lineRule="auto"/>
              <w:ind w:left="0" w:hanging="11"/>
              <w:contextualSpacing/>
              <w:jc w:val="both"/>
              <w:rPr>
                <w:rFonts w:ascii="Calibri" w:eastAsia="Times New Roman" w:hAnsi="Calibri" w:cs="Calibri"/>
              </w:rPr>
            </w:pPr>
            <w:r w:rsidRPr="009668D4">
              <w:rPr>
                <w:rFonts w:ascii="Calibri" w:eastAsia="Times New Roman" w:hAnsi="Calibri" w:cs="Calibri"/>
              </w:rPr>
              <w:t xml:space="preserve">Il funzionamento e l’organizzazione del Consiglio, nel quadro dei principi stabiliti dalla legge e dallo Statuto, sono disciplinati dal regolamento, approvato e modificato a maggioranza assoluta dei componenti del Consiglio. </w:t>
            </w:r>
          </w:p>
          <w:p w:rsidR="009668D4" w:rsidRPr="009668D4" w:rsidRDefault="009668D4" w:rsidP="00962DFE">
            <w:pPr>
              <w:numPr>
                <w:ilvl w:val="0"/>
                <w:numId w:val="18"/>
              </w:numPr>
              <w:tabs>
                <w:tab w:val="left" w:pos="284"/>
              </w:tabs>
              <w:spacing w:after="0" w:line="240" w:lineRule="auto"/>
              <w:ind w:left="0" w:hanging="11"/>
              <w:contextualSpacing/>
              <w:jc w:val="both"/>
              <w:rPr>
                <w:rFonts w:ascii="Calibri" w:eastAsia="Times New Roman" w:hAnsi="Calibri" w:cs="Calibri"/>
              </w:rPr>
            </w:pPr>
            <w:r w:rsidRPr="009668D4">
              <w:rPr>
                <w:rFonts w:ascii="Calibri" w:eastAsia="Times New Roman" w:hAnsi="Calibri" w:cs="Calibri"/>
              </w:rPr>
              <w:t xml:space="preserve">Il regolamento disciplina tra l’altro: </w:t>
            </w:r>
          </w:p>
          <w:p w:rsidR="009668D4" w:rsidRPr="009668D4" w:rsidRDefault="009668D4" w:rsidP="009668D4">
            <w:pPr>
              <w:spacing w:after="0" w:line="240" w:lineRule="auto"/>
              <w:jc w:val="both"/>
              <w:rPr>
                <w:rFonts w:ascii="Calibri" w:eastAsia="Calibri" w:hAnsi="Calibri" w:cs="Calibri"/>
              </w:rPr>
            </w:pPr>
            <w:r w:rsidRPr="009668D4">
              <w:rPr>
                <w:rFonts w:ascii="Calibri" w:eastAsia="Calibri" w:hAnsi="Calibri" w:cs="Calibri"/>
                <w:i/>
              </w:rPr>
              <w:t>a)</w:t>
            </w:r>
            <w:r w:rsidRPr="009668D4">
              <w:rPr>
                <w:rFonts w:ascii="Calibri" w:eastAsia="Calibri" w:hAnsi="Calibri" w:cs="Calibri"/>
              </w:rPr>
              <w:t xml:space="preserve"> le modalità per la convocazione del Consiglio e  il numero dei Consiglieri necessario per la validità delle sedute, prevedendo che, in ogni caso, debba esservi la presenza di almeno un terzo dei componenti, senza computare a tal fine il Sindaco;</w:t>
            </w:r>
          </w:p>
          <w:p w:rsidR="009668D4" w:rsidRPr="009668D4" w:rsidRDefault="009668D4" w:rsidP="009668D4">
            <w:pPr>
              <w:spacing w:after="0" w:line="240" w:lineRule="auto"/>
              <w:jc w:val="both"/>
              <w:rPr>
                <w:rFonts w:ascii="Calibri" w:eastAsia="Calibri" w:hAnsi="Calibri" w:cs="Calibri"/>
                <w:i/>
              </w:rPr>
            </w:pPr>
            <w:r w:rsidRPr="009668D4">
              <w:rPr>
                <w:rFonts w:ascii="Calibri" w:eastAsia="Calibri" w:hAnsi="Calibri" w:cs="Calibri"/>
                <w:i/>
              </w:rPr>
              <w:t xml:space="preserve">b) </w:t>
            </w:r>
            <w:r w:rsidRPr="009668D4">
              <w:rPr>
                <w:rFonts w:ascii="Calibri" w:eastAsia="Calibri" w:hAnsi="Calibri" w:cs="Calibri"/>
              </w:rPr>
              <w:t>le modalità di verifica della sussistenza del numero legale;</w:t>
            </w:r>
          </w:p>
          <w:p w:rsidR="009668D4" w:rsidRPr="009668D4" w:rsidRDefault="009668D4" w:rsidP="009668D4">
            <w:pPr>
              <w:spacing w:after="0" w:line="240" w:lineRule="auto"/>
              <w:jc w:val="both"/>
              <w:rPr>
                <w:rFonts w:ascii="Calibri" w:eastAsia="Calibri" w:hAnsi="Calibri" w:cs="Calibri"/>
              </w:rPr>
            </w:pPr>
            <w:r w:rsidRPr="009668D4">
              <w:rPr>
                <w:rFonts w:ascii="Calibri" w:eastAsia="Calibri" w:hAnsi="Calibri" w:cs="Calibri"/>
                <w:i/>
              </w:rPr>
              <w:t>c)</w:t>
            </w:r>
            <w:r w:rsidRPr="009668D4">
              <w:rPr>
                <w:rFonts w:ascii="Calibri" w:eastAsia="Calibri" w:hAnsi="Calibri" w:cs="Calibri"/>
              </w:rPr>
              <w:t xml:space="preserve">  le modalità per la presentazione e la discussione delle proposte e  il numero dei Consiglieri necessario per l’adozione delle proposte, prevedendo che, in ogni caso, esse debbano essere adottate con il voto favorevole della maggioranza dei presenti;</w:t>
            </w:r>
          </w:p>
          <w:p w:rsidR="009668D4" w:rsidRPr="009668D4" w:rsidRDefault="009668D4" w:rsidP="009668D4">
            <w:pPr>
              <w:spacing w:after="0" w:line="240" w:lineRule="auto"/>
              <w:jc w:val="both"/>
              <w:rPr>
                <w:rFonts w:ascii="Calibri" w:eastAsia="Calibri" w:hAnsi="Calibri" w:cs="Calibri"/>
              </w:rPr>
            </w:pPr>
            <w:r w:rsidRPr="009668D4">
              <w:rPr>
                <w:rFonts w:ascii="Calibri" w:eastAsia="Calibri" w:hAnsi="Calibri" w:cs="Calibri"/>
                <w:i/>
              </w:rPr>
              <w:t>d)</w:t>
            </w:r>
            <w:r w:rsidRPr="009668D4">
              <w:rPr>
                <w:rFonts w:ascii="Calibri" w:eastAsia="Calibri" w:hAnsi="Calibri" w:cs="Calibri"/>
              </w:rPr>
              <w:t xml:space="preserve"> le forme di garanzia e di partecipazione dei Consiglieri;</w:t>
            </w:r>
          </w:p>
          <w:p w:rsidR="009668D4" w:rsidRPr="009668D4" w:rsidRDefault="009668D4" w:rsidP="009668D4">
            <w:pPr>
              <w:spacing w:after="0" w:line="240" w:lineRule="auto"/>
              <w:jc w:val="both"/>
              <w:rPr>
                <w:rFonts w:ascii="Calibri" w:eastAsia="Calibri" w:hAnsi="Calibri" w:cs="Calibri"/>
              </w:rPr>
            </w:pPr>
            <w:r w:rsidRPr="009668D4">
              <w:rPr>
                <w:rFonts w:ascii="Calibri" w:eastAsia="Calibri" w:hAnsi="Calibri" w:cs="Calibri"/>
                <w:i/>
              </w:rPr>
              <w:t>e)</w:t>
            </w:r>
            <w:r w:rsidRPr="009668D4">
              <w:rPr>
                <w:rFonts w:ascii="Calibri" w:eastAsia="Calibri" w:hAnsi="Calibri" w:cs="Calibri"/>
              </w:rPr>
              <w:t xml:space="preserve"> le modalità di elezione, da parte dei Consiglieri metropolitani, di due Vice Presidenti del Consiglio - di cui uno con funzioni vicarie, </w:t>
            </w:r>
            <w:r w:rsidRPr="003E2964">
              <w:rPr>
                <w:rFonts w:ascii="Calibri" w:eastAsia="Calibri" w:hAnsi="Calibri" w:cs="Calibri"/>
                <w:strike/>
              </w:rPr>
              <w:t>scelto in base al numero di voti ricevuti</w:t>
            </w:r>
            <w:r w:rsidRPr="009668D4">
              <w:rPr>
                <w:rFonts w:ascii="Calibri" w:eastAsia="Calibri" w:hAnsi="Calibri" w:cs="Calibri"/>
              </w:rPr>
              <w:t xml:space="preserve">  con il compito di sostituire, </w:t>
            </w:r>
            <w:r w:rsidRPr="002978A2">
              <w:rPr>
                <w:rFonts w:ascii="Calibri" w:eastAsia="Calibri" w:hAnsi="Calibri" w:cs="Calibri"/>
                <w:strike/>
              </w:rPr>
              <w:t>nella direzione delle sedute</w:t>
            </w:r>
            <w:r w:rsidRPr="009668D4">
              <w:rPr>
                <w:rFonts w:ascii="Calibri" w:eastAsia="Calibri" w:hAnsi="Calibri" w:cs="Calibri"/>
              </w:rPr>
              <w:t>, il Sindaco e il Vice Sindaco, in caso di loro assenza</w:t>
            </w:r>
            <w:r w:rsidR="005D7D1F">
              <w:rPr>
                <w:rFonts w:ascii="Calibri" w:eastAsia="Calibri" w:hAnsi="Calibri" w:cs="Calibri"/>
              </w:rPr>
              <w:t xml:space="preserve">, </w:t>
            </w:r>
            <w:r w:rsidR="005D7D1F">
              <w:rPr>
                <w:rFonts w:ascii="Calibri" w:eastAsia="Calibri" w:hAnsi="Calibri" w:cs="Calibri"/>
                <w:color w:val="FF0000"/>
              </w:rPr>
              <w:t>nonché la costituzione di un Ufficio di Presidenza</w:t>
            </w:r>
            <w:r w:rsidRPr="009668D4">
              <w:rPr>
                <w:rFonts w:ascii="Calibri" w:eastAsia="Calibri" w:hAnsi="Calibri" w:cs="Calibri"/>
              </w:rPr>
              <w:t xml:space="preserve">; </w:t>
            </w:r>
          </w:p>
          <w:p w:rsidR="009668D4" w:rsidRPr="009668D4" w:rsidRDefault="009668D4" w:rsidP="009668D4">
            <w:pPr>
              <w:spacing w:after="0" w:line="240" w:lineRule="auto"/>
              <w:jc w:val="both"/>
              <w:rPr>
                <w:rFonts w:ascii="Calibri" w:eastAsia="Calibri" w:hAnsi="Calibri" w:cs="Calibri"/>
              </w:rPr>
            </w:pPr>
            <w:r w:rsidRPr="009668D4">
              <w:rPr>
                <w:rFonts w:ascii="Calibri" w:eastAsia="Calibri" w:hAnsi="Calibri" w:cs="Calibri"/>
                <w:i/>
              </w:rPr>
              <w:t>f)</w:t>
            </w:r>
            <w:r w:rsidRPr="009668D4">
              <w:rPr>
                <w:rFonts w:ascii="Calibri" w:eastAsia="Calibri" w:hAnsi="Calibri" w:cs="Calibri"/>
              </w:rPr>
              <w:t xml:space="preserve"> l’istituzione di Commissioni consiliari per l’esame preliminare delle proposte da sottoporre all’approvazione del Consiglio, ovvero per lo svolgimento di attività conoscitive;</w:t>
            </w:r>
          </w:p>
          <w:p w:rsidR="009668D4" w:rsidRPr="009668D4" w:rsidRDefault="009668D4" w:rsidP="009668D4">
            <w:pPr>
              <w:spacing w:after="0" w:line="240" w:lineRule="auto"/>
              <w:jc w:val="both"/>
              <w:rPr>
                <w:rFonts w:ascii="Calibri" w:eastAsia="Calibri" w:hAnsi="Calibri" w:cs="Calibri"/>
              </w:rPr>
            </w:pPr>
            <w:r w:rsidRPr="009668D4">
              <w:rPr>
                <w:rFonts w:ascii="Calibri" w:eastAsia="Calibri" w:hAnsi="Calibri" w:cs="Calibri"/>
                <w:i/>
              </w:rPr>
              <w:t>g)</w:t>
            </w:r>
            <w:r w:rsidRPr="009668D4">
              <w:rPr>
                <w:rFonts w:ascii="Calibri" w:eastAsia="Calibri" w:hAnsi="Calibri" w:cs="Calibri"/>
              </w:rPr>
              <w:t xml:space="preserve"> la gestione delle risorse assegnate al Consiglio per il suo funzionamento.</w:t>
            </w:r>
          </w:p>
          <w:p w:rsidR="009668D4" w:rsidRPr="009668D4" w:rsidRDefault="009668D4" w:rsidP="009668D4">
            <w:pPr>
              <w:spacing w:after="0" w:line="240" w:lineRule="auto"/>
              <w:jc w:val="both"/>
              <w:rPr>
                <w:rFonts w:ascii="Calibri" w:eastAsia="Calibri" w:hAnsi="Calibri" w:cs="Calibri"/>
              </w:rPr>
            </w:pPr>
            <w:r w:rsidRPr="009668D4">
              <w:rPr>
                <w:rFonts w:ascii="Calibri" w:eastAsia="Calibri" w:hAnsi="Calibri" w:cs="Calibri"/>
              </w:rPr>
              <w:t>4. Il Sindaco, in qualità di Presidente del Consiglio, ovvero il Vice Sindaco in caso di suo impedimento, convoca e presiede il Consiglio e ne fissa l’ordine del giorno. In caso di loro assenza, le sedute del Consiglio sono presiedute da uno dei Vice Presidenti del Consiglio.</w:t>
            </w:r>
          </w:p>
          <w:p w:rsidR="009668D4" w:rsidRPr="009668D4" w:rsidRDefault="009668D4" w:rsidP="009668D4">
            <w:pPr>
              <w:spacing w:after="0" w:line="240" w:lineRule="auto"/>
              <w:jc w:val="both"/>
              <w:rPr>
                <w:rFonts w:ascii="Calibri" w:eastAsia="Calibri" w:hAnsi="Calibri" w:cs="Calibri"/>
              </w:rPr>
            </w:pPr>
            <w:r w:rsidRPr="009668D4">
              <w:rPr>
                <w:rFonts w:ascii="Calibri" w:eastAsia="Calibri" w:hAnsi="Calibri" w:cs="Calibri"/>
              </w:rPr>
              <w:t>5. I</w:t>
            </w:r>
            <w:r w:rsidRPr="009668D4">
              <w:rPr>
                <w:rFonts w:ascii="Calibri" w:eastAsia="Calibri" w:hAnsi="Calibri" w:cs="Times New Roman"/>
              </w:rPr>
              <w:t xml:space="preserve"> Consiglieri si costituiscono in Gruppi consiliari secondo le modalità stabilite dal regolamento di organizzazione e funzionamento del Consiglio.</w:t>
            </w:r>
          </w:p>
          <w:p w:rsidR="009668D4" w:rsidRPr="009668D4" w:rsidRDefault="009668D4" w:rsidP="009668D4">
            <w:pPr>
              <w:spacing w:after="0" w:line="240" w:lineRule="auto"/>
              <w:jc w:val="both"/>
              <w:rPr>
                <w:rFonts w:ascii="Calibri" w:eastAsia="Calibri" w:hAnsi="Calibri" w:cs="Calibri"/>
              </w:rPr>
            </w:pPr>
            <w:r w:rsidRPr="009668D4">
              <w:rPr>
                <w:rFonts w:ascii="Calibri" w:eastAsia="Calibri" w:hAnsi="Calibri" w:cs="Times New Roman"/>
              </w:rPr>
              <w:t xml:space="preserve">6. </w:t>
            </w:r>
            <w:r w:rsidRPr="009668D4">
              <w:rPr>
                <w:rFonts w:ascii="Calibri" w:eastAsia="Calibri" w:hAnsi="Calibri" w:cs="Times New Roman"/>
                <w:b/>
              </w:rPr>
              <w:t xml:space="preserve"> </w:t>
            </w:r>
            <w:r w:rsidRPr="009668D4">
              <w:rPr>
                <w:rFonts w:ascii="Calibri" w:eastAsia="Calibri" w:hAnsi="Calibri" w:cs="Times New Roman"/>
              </w:rPr>
              <w:t>La Conferenza dei Presidenti dei Gruppi consiliari coadiuva il Sindaco nella programmazione e nella organizzazione dei lavori del Consiglio.</w:t>
            </w:r>
          </w:p>
          <w:p w:rsidR="009668D4" w:rsidRPr="009668D4" w:rsidRDefault="009668D4" w:rsidP="009668D4">
            <w:pPr>
              <w:spacing w:after="0" w:line="240" w:lineRule="auto"/>
              <w:jc w:val="both"/>
              <w:rPr>
                <w:rFonts w:ascii="Calibri" w:eastAsia="Calibri" w:hAnsi="Calibri" w:cs="Times New Roman"/>
              </w:rPr>
            </w:pPr>
            <w:r w:rsidRPr="009668D4">
              <w:rPr>
                <w:rFonts w:ascii="Calibri" w:eastAsia="Calibri" w:hAnsi="Calibri" w:cs="Calibri"/>
              </w:rPr>
              <w:t xml:space="preserve">7. Le sedute del Consiglio sono pubbliche, salvo i casi in cui il regolamento ne preveda la segretezza. </w:t>
            </w:r>
            <w:r w:rsidRPr="009668D4">
              <w:rPr>
                <w:rFonts w:ascii="Calibri" w:eastAsia="Calibri" w:hAnsi="Calibri" w:cs="Times New Roman"/>
                <w:sz w:val="20"/>
                <w:szCs w:val="20"/>
              </w:rPr>
              <w:t xml:space="preserve">Il </w:t>
            </w:r>
            <w:r w:rsidRPr="009668D4">
              <w:rPr>
                <w:rFonts w:ascii="Calibri" w:eastAsia="Calibri" w:hAnsi="Calibri" w:cs="Times New Roman"/>
              </w:rPr>
              <w:t>Consiglio e le Commissioni, compatibilmente con l’urgenza delle materie trattate, organizzano la propria attività secondo modalità che favoriscano l’equilibrato svolgimento delle funzioni connesse agli incarichi ricoperti presso la Città metropolitana e presso i comuni di appartenenza.</w:t>
            </w:r>
          </w:p>
          <w:p w:rsidR="009668D4" w:rsidRPr="009668D4" w:rsidRDefault="009668D4" w:rsidP="009668D4">
            <w:pPr>
              <w:spacing w:after="0" w:line="240" w:lineRule="auto"/>
              <w:contextualSpacing/>
              <w:jc w:val="both"/>
              <w:rPr>
                <w:rFonts w:ascii="Calibri" w:eastAsia="Times New Roman" w:hAnsi="Calibri" w:cs="Calibri"/>
              </w:rPr>
            </w:pPr>
            <w:r w:rsidRPr="009668D4">
              <w:rPr>
                <w:rFonts w:ascii="Calibri" w:eastAsia="Times New Roman" w:hAnsi="Calibri" w:cs="Times New Roman"/>
              </w:rPr>
              <w:t>8.</w:t>
            </w:r>
            <w:r w:rsidRPr="009668D4">
              <w:rPr>
                <w:rFonts w:ascii="Times New Roman" w:eastAsia="Times New Roman" w:hAnsi="Times New Roman" w:cs="Times New Roman"/>
                <w:sz w:val="28"/>
              </w:rPr>
              <w:t xml:space="preserve"> </w:t>
            </w:r>
            <w:r w:rsidRPr="009668D4">
              <w:rPr>
                <w:rFonts w:ascii="Calibri" w:eastAsia="Times New Roman" w:hAnsi="Calibri" w:cs="Calibri"/>
              </w:rPr>
              <w:t xml:space="preserve"> All’attività del Consiglio, per quanto non previsto dal presente Statuto e dal regolamento, si applicano, in quanto compatibili, le disposizioni di legge previste per i Consigli provinciali.</w:t>
            </w:r>
          </w:p>
          <w:p w:rsidR="009668D4" w:rsidRPr="009668D4" w:rsidRDefault="009668D4" w:rsidP="009668D4">
            <w:pPr>
              <w:spacing w:after="0" w:line="240" w:lineRule="auto"/>
              <w:contextualSpacing/>
              <w:jc w:val="both"/>
              <w:rPr>
                <w:rFonts w:ascii="Calibri" w:eastAsia="Times New Roman" w:hAnsi="Calibri" w:cs="Calibri"/>
                <w:b/>
              </w:rPr>
            </w:pPr>
          </w:p>
        </w:tc>
      </w:tr>
      <w:tr w:rsidR="009668D4" w:rsidRPr="009668D4" w:rsidTr="00C57B06">
        <w:tc>
          <w:tcPr>
            <w:tcW w:w="5000" w:type="pct"/>
          </w:tcPr>
          <w:p w:rsidR="009668D4" w:rsidRDefault="009668D4" w:rsidP="009668D4">
            <w:pPr>
              <w:spacing w:after="0" w:line="240" w:lineRule="auto"/>
              <w:jc w:val="center"/>
              <w:rPr>
                <w:rFonts w:ascii="Calibri" w:eastAsia="Calibri" w:hAnsi="Calibri" w:cs="Calibri"/>
                <w:b/>
              </w:rPr>
            </w:pPr>
          </w:p>
          <w:p w:rsidR="00533209" w:rsidRDefault="00533209" w:rsidP="009668D4">
            <w:pPr>
              <w:spacing w:after="0" w:line="240" w:lineRule="auto"/>
              <w:jc w:val="center"/>
              <w:rPr>
                <w:rFonts w:ascii="Calibri" w:eastAsia="Calibri" w:hAnsi="Calibri" w:cs="Calibri"/>
                <w:b/>
              </w:rPr>
            </w:pPr>
          </w:p>
          <w:p w:rsidR="00533209" w:rsidRDefault="00533209" w:rsidP="009668D4">
            <w:pPr>
              <w:spacing w:after="0" w:line="240" w:lineRule="auto"/>
              <w:jc w:val="center"/>
              <w:rPr>
                <w:rFonts w:ascii="Calibri" w:eastAsia="Calibri" w:hAnsi="Calibri" w:cs="Calibri"/>
                <w:b/>
              </w:rPr>
            </w:pPr>
          </w:p>
          <w:p w:rsidR="00533209" w:rsidRDefault="00533209" w:rsidP="009668D4">
            <w:pPr>
              <w:spacing w:after="0" w:line="240" w:lineRule="auto"/>
              <w:jc w:val="center"/>
              <w:rPr>
                <w:rFonts w:ascii="Calibri" w:eastAsia="Calibri" w:hAnsi="Calibri" w:cs="Calibri"/>
                <w:b/>
              </w:rPr>
            </w:pPr>
          </w:p>
          <w:p w:rsidR="00533209" w:rsidRPr="009668D4" w:rsidRDefault="00533209" w:rsidP="009668D4">
            <w:pPr>
              <w:spacing w:after="0" w:line="240" w:lineRule="auto"/>
              <w:jc w:val="center"/>
              <w:rPr>
                <w:rFonts w:ascii="Calibri" w:eastAsia="Calibri" w:hAnsi="Calibri" w:cs="Calibri"/>
                <w:b/>
              </w:rPr>
            </w:pPr>
          </w:p>
          <w:p w:rsidR="009668D4" w:rsidRPr="009668D4" w:rsidRDefault="009668D4" w:rsidP="009668D4">
            <w:pPr>
              <w:spacing w:after="0" w:line="240" w:lineRule="auto"/>
              <w:jc w:val="center"/>
              <w:rPr>
                <w:rFonts w:ascii="Calibri" w:eastAsia="Calibri" w:hAnsi="Calibri" w:cs="Calibri"/>
                <w:b/>
              </w:rPr>
            </w:pPr>
            <w:r w:rsidRPr="009668D4">
              <w:rPr>
                <w:rFonts w:ascii="Calibri" w:eastAsia="Calibri" w:hAnsi="Calibri" w:cs="Calibri"/>
                <w:b/>
              </w:rPr>
              <w:t>Art. 16</w:t>
            </w:r>
          </w:p>
          <w:p w:rsidR="009668D4" w:rsidRPr="009668D4" w:rsidRDefault="009668D4" w:rsidP="009668D4">
            <w:pPr>
              <w:spacing w:after="0" w:line="240" w:lineRule="auto"/>
              <w:jc w:val="center"/>
              <w:rPr>
                <w:rFonts w:ascii="Calibri" w:eastAsia="Calibri" w:hAnsi="Calibri" w:cs="Calibri"/>
                <w:b/>
              </w:rPr>
            </w:pPr>
            <w:r w:rsidRPr="009668D4">
              <w:rPr>
                <w:rFonts w:ascii="Calibri" w:eastAsia="Calibri" w:hAnsi="Calibri" w:cs="Calibri"/>
                <w:b/>
              </w:rPr>
              <w:t xml:space="preserve">Attribuzioni del Consiglio </w:t>
            </w:r>
          </w:p>
          <w:p w:rsidR="009668D4" w:rsidRPr="009668D4" w:rsidRDefault="009668D4" w:rsidP="003404C4">
            <w:pPr>
              <w:tabs>
                <w:tab w:val="left" w:pos="426"/>
              </w:tabs>
              <w:spacing w:after="0" w:line="240" w:lineRule="auto"/>
              <w:jc w:val="both"/>
              <w:rPr>
                <w:rFonts w:ascii="Calibri" w:eastAsia="Calibri" w:hAnsi="Calibri" w:cs="Calibri"/>
              </w:rPr>
            </w:pPr>
          </w:p>
          <w:p w:rsidR="009668D4" w:rsidRPr="009668D4" w:rsidRDefault="009668D4" w:rsidP="003404C4">
            <w:pPr>
              <w:numPr>
                <w:ilvl w:val="2"/>
                <w:numId w:val="3"/>
              </w:numPr>
              <w:tabs>
                <w:tab w:val="clear" w:pos="2160"/>
                <w:tab w:val="num" w:pos="0"/>
                <w:tab w:val="left" w:pos="142"/>
                <w:tab w:val="left" w:pos="284"/>
              </w:tabs>
              <w:spacing w:after="0" w:line="240" w:lineRule="auto"/>
              <w:ind w:left="0" w:firstLine="0"/>
              <w:contextualSpacing/>
              <w:jc w:val="both"/>
              <w:rPr>
                <w:rFonts w:ascii="Calibri" w:eastAsia="Times New Roman" w:hAnsi="Calibri" w:cs="Calibri"/>
              </w:rPr>
            </w:pPr>
            <w:proofErr w:type="spellStart"/>
            <w:r w:rsidRPr="009668D4">
              <w:rPr>
                <w:rFonts w:ascii="Calibri" w:eastAsia="Times New Roman" w:hAnsi="Calibri" w:cs="Calibri"/>
              </w:rPr>
              <w:t>ll</w:t>
            </w:r>
            <w:proofErr w:type="spellEnd"/>
            <w:r w:rsidRPr="009668D4">
              <w:rPr>
                <w:rFonts w:ascii="Calibri" w:eastAsia="Times New Roman" w:hAnsi="Calibri" w:cs="Calibri"/>
              </w:rPr>
              <w:t xml:space="preserve"> Consiglio è organo con funzioni normative e deliberative, nonché di indirizzo, programmazione e controllo sull’attività politico-amministrativa della Città metropolitana.</w:t>
            </w:r>
          </w:p>
          <w:p w:rsidR="009668D4" w:rsidRPr="009668D4" w:rsidRDefault="009668D4" w:rsidP="003404C4">
            <w:pPr>
              <w:numPr>
                <w:ilvl w:val="2"/>
                <w:numId w:val="3"/>
              </w:numPr>
              <w:tabs>
                <w:tab w:val="clear" w:pos="2160"/>
                <w:tab w:val="num" w:pos="0"/>
                <w:tab w:val="left" w:pos="284"/>
              </w:tabs>
              <w:spacing w:after="0" w:line="240" w:lineRule="auto"/>
              <w:ind w:left="0" w:firstLine="0"/>
              <w:contextualSpacing/>
              <w:jc w:val="both"/>
              <w:rPr>
                <w:rFonts w:ascii="Calibri" w:eastAsia="Times New Roman" w:hAnsi="Calibri" w:cs="Calibri"/>
              </w:rPr>
            </w:pPr>
            <w:r w:rsidRPr="009668D4">
              <w:rPr>
                <w:rFonts w:ascii="Calibri" w:eastAsia="Times New Roman" w:hAnsi="Calibri" w:cs="Calibri"/>
              </w:rPr>
              <w:t>Spettano al Consiglio le seguenti competenze fondamentali:</w:t>
            </w:r>
          </w:p>
          <w:p w:rsidR="009668D4" w:rsidRPr="009668D4" w:rsidRDefault="009668D4" w:rsidP="003404C4">
            <w:pPr>
              <w:numPr>
                <w:ilvl w:val="0"/>
                <w:numId w:val="11"/>
              </w:numPr>
              <w:tabs>
                <w:tab w:val="num" w:pos="0"/>
                <w:tab w:val="left" w:pos="284"/>
              </w:tabs>
              <w:spacing w:after="0" w:line="240" w:lineRule="auto"/>
              <w:ind w:left="0" w:firstLine="0"/>
              <w:contextualSpacing/>
              <w:jc w:val="both"/>
              <w:rPr>
                <w:rFonts w:ascii="Calibri" w:eastAsia="Times New Roman" w:hAnsi="Calibri" w:cs="Calibri"/>
              </w:rPr>
            </w:pPr>
            <w:r w:rsidRPr="009668D4">
              <w:rPr>
                <w:rFonts w:ascii="Calibri" w:eastAsia="Times New Roman" w:hAnsi="Calibri" w:cs="Calibri"/>
              </w:rPr>
              <w:t>proporre alla Conferenza lo statuto e le sue modifiche;</w:t>
            </w:r>
          </w:p>
          <w:p w:rsidR="009668D4" w:rsidRPr="009668D4" w:rsidRDefault="009668D4" w:rsidP="003404C4">
            <w:pPr>
              <w:numPr>
                <w:ilvl w:val="0"/>
                <w:numId w:val="11"/>
              </w:numPr>
              <w:tabs>
                <w:tab w:val="num" w:pos="0"/>
                <w:tab w:val="left" w:pos="284"/>
              </w:tabs>
              <w:spacing w:after="0" w:line="240" w:lineRule="auto"/>
              <w:ind w:left="0" w:firstLine="0"/>
              <w:contextualSpacing/>
              <w:jc w:val="both"/>
              <w:rPr>
                <w:rFonts w:ascii="Calibri" w:eastAsia="Times New Roman" w:hAnsi="Calibri" w:cs="Calibri"/>
              </w:rPr>
            </w:pPr>
            <w:r w:rsidRPr="009668D4">
              <w:rPr>
                <w:rFonts w:ascii="Calibri" w:eastAsia="Times New Roman" w:hAnsi="Calibri" w:cs="Calibri"/>
              </w:rPr>
              <w:t xml:space="preserve">approvare, a maggioranza assoluta dei componenti, i regolamenti – salvo il caso di cui all’articolo 20, comma 3, lettera </w:t>
            </w:r>
            <w:r w:rsidRPr="009668D4">
              <w:rPr>
                <w:rFonts w:ascii="Calibri" w:eastAsia="Times New Roman" w:hAnsi="Calibri" w:cs="Calibri"/>
                <w:i/>
              </w:rPr>
              <w:t>b)</w:t>
            </w:r>
            <w:r w:rsidRPr="009668D4">
              <w:rPr>
                <w:rFonts w:ascii="Calibri" w:eastAsia="Times New Roman" w:hAnsi="Calibri" w:cs="Calibri"/>
              </w:rPr>
              <w:t xml:space="preserve"> – nonché i criteri generali e gli indirizzi sull’ordinamento degli uffici e dei servizi e delle agenzie;</w:t>
            </w:r>
          </w:p>
          <w:p w:rsidR="009668D4" w:rsidRPr="009668D4" w:rsidRDefault="009668D4" w:rsidP="003404C4">
            <w:pPr>
              <w:numPr>
                <w:ilvl w:val="0"/>
                <w:numId w:val="11"/>
              </w:numPr>
              <w:tabs>
                <w:tab w:val="num" w:pos="0"/>
                <w:tab w:val="left" w:pos="284"/>
              </w:tabs>
              <w:spacing w:after="0" w:line="240" w:lineRule="auto"/>
              <w:ind w:left="0" w:firstLine="0"/>
              <w:contextualSpacing/>
              <w:jc w:val="both"/>
              <w:rPr>
                <w:rFonts w:ascii="Calibri" w:eastAsia="Times New Roman" w:hAnsi="Calibri" w:cs="Calibri"/>
              </w:rPr>
            </w:pPr>
            <w:r w:rsidRPr="009668D4">
              <w:rPr>
                <w:rFonts w:ascii="Calibri" w:eastAsia="Times New Roman" w:hAnsi="Calibri" w:cs="Calibri"/>
              </w:rPr>
              <w:t xml:space="preserve">approvare i piani e i programmi, </w:t>
            </w:r>
            <w:r w:rsidRPr="009668D4">
              <w:rPr>
                <w:rFonts w:ascii="Calibri" w:eastAsia="Times New Roman" w:hAnsi="Calibri" w:cs="Calibri"/>
                <w:b/>
              </w:rPr>
              <w:t xml:space="preserve"> </w:t>
            </w:r>
            <w:r w:rsidRPr="009668D4">
              <w:rPr>
                <w:rFonts w:ascii="Calibri" w:eastAsia="Times New Roman" w:hAnsi="Calibri" w:cs="Calibri"/>
              </w:rPr>
              <w:t>ivi compresi gli atti di pianificazione territoriale generale e delle reti strutturali e le loro variazioni;</w:t>
            </w:r>
          </w:p>
          <w:p w:rsidR="009668D4" w:rsidRPr="009668D4" w:rsidRDefault="009668D4" w:rsidP="003404C4">
            <w:pPr>
              <w:numPr>
                <w:ilvl w:val="0"/>
                <w:numId w:val="11"/>
              </w:numPr>
              <w:tabs>
                <w:tab w:val="num" w:pos="0"/>
                <w:tab w:val="left" w:pos="284"/>
              </w:tabs>
              <w:spacing w:after="0" w:line="240" w:lineRule="auto"/>
              <w:ind w:left="0" w:firstLine="0"/>
              <w:contextualSpacing/>
              <w:jc w:val="both"/>
              <w:rPr>
                <w:rFonts w:ascii="Calibri" w:eastAsia="Times New Roman" w:hAnsi="Calibri" w:cs="Calibri"/>
              </w:rPr>
            </w:pPr>
            <w:r w:rsidRPr="009668D4">
              <w:rPr>
                <w:rFonts w:ascii="Calibri" w:eastAsia="Times New Roman" w:hAnsi="Calibri" w:cs="Calibri"/>
              </w:rPr>
              <w:t>proporre alla Conferenza, che l’approva con la maggioranza di cui all’art. 19, comma 7, previa intesa con la Regione Lazio, la costituzione di zone omogenee, che tengano conto delle specificità territoriali, prevedendo, per tali zone, organismi di coordinamento collegati agli organi della Città metropolitana, senza nuovi o maggiori oneri per la finanza pubblica. Qualora non si raggiunga la predetta intesa, la costituzione di zone omogenee può essere disposta dalla Conferenza a maggioranza dei due terzi dei componenti e con i voti che rappresentino la maggioranza della popolazione complessivamente residente;</w:t>
            </w:r>
          </w:p>
          <w:p w:rsidR="009668D4" w:rsidRPr="009668D4" w:rsidRDefault="009668D4" w:rsidP="003404C4">
            <w:pPr>
              <w:numPr>
                <w:ilvl w:val="0"/>
                <w:numId w:val="11"/>
              </w:numPr>
              <w:tabs>
                <w:tab w:val="num" w:pos="0"/>
                <w:tab w:val="left" w:pos="284"/>
              </w:tabs>
              <w:spacing w:after="0" w:line="240" w:lineRule="auto"/>
              <w:ind w:left="0" w:firstLine="0"/>
              <w:contextualSpacing/>
              <w:jc w:val="both"/>
              <w:rPr>
                <w:rFonts w:ascii="Calibri" w:eastAsia="Times New Roman" w:hAnsi="Calibri" w:cs="Calibri"/>
              </w:rPr>
            </w:pPr>
            <w:r w:rsidRPr="009668D4">
              <w:rPr>
                <w:rFonts w:ascii="Calibri" w:eastAsia="Times New Roman" w:hAnsi="Calibri" w:cs="Calibri"/>
              </w:rPr>
              <w:t>adottare, su proposta del Sindaco, formulata sentito il Coordinamento, gli schemi di bilancio da sottoporre al parere della Conferenza;</w:t>
            </w:r>
          </w:p>
          <w:p w:rsidR="009668D4" w:rsidRPr="009668D4" w:rsidRDefault="009668D4" w:rsidP="003404C4">
            <w:pPr>
              <w:numPr>
                <w:ilvl w:val="0"/>
                <w:numId w:val="11"/>
              </w:numPr>
              <w:tabs>
                <w:tab w:val="num" w:pos="0"/>
                <w:tab w:val="left" w:pos="284"/>
              </w:tabs>
              <w:spacing w:after="0" w:line="240" w:lineRule="auto"/>
              <w:ind w:left="0" w:firstLine="0"/>
              <w:contextualSpacing/>
              <w:jc w:val="both"/>
              <w:rPr>
                <w:rFonts w:ascii="Calibri" w:eastAsia="Times New Roman" w:hAnsi="Calibri" w:cs="Calibri"/>
              </w:rPr>
            </w:pPr>
            <w:r w:rsidRPr="009668D4">
              <w:rPr>
                <w:rFonts w:ascii="Calibri" w:eastAsia="Times New Roman" w:hAnsi="Calibri" w:cs="Calibri"/>
              </w:rPr>
              <w:t>approvare in via definitiva i bilanci dell’ente</w:t>
            </w:r>
            <w:r w:rsidR="000445B5">
              <w:rPr>
                <w:rFonts w:ascii="Calibri" w:eastAsia="Times New Roman" w:hAnsi="Calibri" w:cs="Calibri"/>
                <w:color w:val="FF0000"/>
              </w:rPr>
              <w:t xml:space="preserve"> le relative variazioni e rendiconti di gestione nonché ogni altro atto che la legge individui quale allegato ai predetti provvedimenti;</w:t>
            </w:r>
          </w:p>
          <w:p w:rsidR="00C76FA0" w:rsidRDefault="009668D4" w:rsidP="003404C4">
            <w:pPr>
              <w:numPr>
                <w:ilvl w:val="0"/>
                <w:numId w:val="11"/>
              </w:numPr>
              <w:tabs>
                <w:tab w:val="num" w:pos="0"/>
                <w:tab w:val="left" w:pos="284"/>
              </w:tabs>
              <w:spacing w:after="0" w:line="240" w:lineRule="auto"/>
              <w:ind w:left="0" w:firstLine="0"/>
              <w:contextualSpacing/>
              <w:jc w:val="both"/>
              <w:rPr>
                <w:rFonts w:ascii="Calibri" w:eastAsia="Times New Roman" w:hAnsi="Calibri" w:cs="Calibri"/>
              </w:rPr>
            </w:pPr>
            <w:r w:rsidRPr="00C76FA0">
              <w:rPr>
                <w:rFonts w:ascii="Calibri" w:eastAsia="Times New Roman" w:hAnsi="Calibri" w:cs="Calibri"/>
              </w:rPr>
              <w:t>approvare o adottare ogni altro atto ad esso sottoposto dal Sindaco</w:t>
            </w:r>
            <w:r w:rsidR="00C76FA0">
              <w:rPr>
                <w:rFonts w:ascii="Calibri" w:eastAsia="Times New Roman" w:hAnsi="Calibri" w:cs="Calibri"/>
              </w:rPr>
              <w:t>;</w:t>
            </w:r>
            <w:r w:rsidR="00EF4BCD" w:rsidRPr="00C76FA0">
              <w:rPr>
                <w:rFonts w:ascii="Calibri" w:eastAsia="Times New Roman" w:hAnsi="Calibri" w:cs="Calibri"/>
              </w:rPr>
              <w:t xml:space="preserve"> </w:t>
            </w:r>
          </w:p>
          <w:p w:rsidR="009668D4" w:rsidRPr="00C76FA0" w:rsidRDefault="009668D4" w:rsidP="003404C4">
            <w:pPr>
              <w:numPr>
                <w:ilvl w:val="0"/>
                <w:numId w:val="11"/>
              </w:numPr>
              <w:tabs>
                <w:tab w:val="num" w:pos="0"/>
                <w:tab w:val="left" w:pos="284"/>
              </w:tabs>
              <w:spacing w:after="0" w:line="240" w:lineRule="auto"/>
              <w:ind w:left="0" w:firstLine="0"/>
              <w:contextualSpacing/>
              <w:jc w:val="both"/>
              <w:rPr>
                <w:rFonts w:ascii="Calibri" w:eastAsia="Times New Roman" w:hAnsi="Calibri" w:cs="Calibri"/>
              </w:rPr>
            </w:pPr>
            <w:r w:rsidRPr="00C76FA0">
              <w:rPr>
                <w:rFonts w:ascii="Calibri" w:eastAsia="Times New Roman" w:hAnsi="Calibri" w:cs="Calibri"/>
              </w:rPr>
              <w:t>adottare, acquisito il parere della Conferenza ai sensi dell’art. 19, comma 2, gli atti di indirizzo relativi all’attività della Città metropolitana, anche nell’ambito della sua funzione di promozione e coordinamento dello sviluppo economico e sociale;</w:t>
            </w:r>
          </w:p>
          <w:p w:rsidR="009668D4" w:rsidRPr="009668D4" w:rsidRDefault="009668D4" w:rsidP="003404C4">
            <w:pPr>
              <w:numPr>
                <w:ilvl w:val="0"/>
                <w:numId w:val="11"/>
              </w:numPr>
              <w:tabs>
                <w:tab w:val="num" w:pos="0"/>
                <w:tab w:val="left" w:pos="284"/>
              </w:tabs>
              <w:spacing w:after="0" w:line="240" w:lineRule="auto"/>
              <w:ind w:left="0" w:firstLine="0"/>
              <w:contextualSpacing/>
              <w:jc w:val="both"/>
              <w:rPr>
                <w:rFonts w:ascii="Calibri" w:eastAsia="Times New Roman" w:hAnsi="Calibri" w:cs="Calibri"/>
              </w:rPr>
            </w:pPr>
            <w:r w:rsidRPr="009668D4">
              <w:rPr>
                <w:rFonts w:ascii="Calibri" w:eastAsia="Times New Roman" w:hAnsi="Calibri" w:cs="Calibri"/>
              </w:rPr>
              <w:t>adottare, acquisito il parere della Conferenza ai sensi dell’art. 19, comma 2, gli atti di indirizzo e gli atti a contenuto generale relativi alla mobilità e alla viabilità di interesse della Città metropolitana;</w:t>
            </w:r>
          </w:p>
          <w:p w:rsidR="009668D4" w:rsidRPr="009668D4" w:rsidRDefault="009668D4" w:rsidP="003404C4">
            <w:pPr>
              <w:numPr>
                <w:ilvl w:val="0"/>
                <w:numId w:val="11"/>
              </w:numPr>
              <w:tabs>
                <w:tab w:val="num" w:pos="0"/>
                <w:tab w:val="left" w:pos="284"/>
              </w:tabs>
              <w:spacing w:after="0" w:line="240" w:lineRule="auto"/>
              <w:ind w:left="0" w:firstLine="0"/>
              <w:contextualSpacing/>
              <w:jc w:val="both"/>
              <w:rPr>
                <w:rFonts w:ascii="Calibri" w:eastAsia="Times New Roman" w:hAnsi="Calibri" w:cs="Calibri"/>
              </w:rPr>
            </w:pPr>
            <w:r w:rsidRPr="009668D4">
              <w:rPr>
                <w:rFonts w:ascii="Calibri" w:eastAsia="Times New Roman" w:hAnsi="Calibri" w:cs="Calibri"/>
              </w:rPr>
              <w:t>adottare, acquisito il parere della Conferenza ai sensi dell’art. 19, comma 2, gli atti di indirizzo e gli atti a contenuto generale relativi alla strutturazione di sistemi coordinati di gestione dei servizi pubblici, compresi quelli relativi ai servizi pubblici di interesse generale di ambito metropolitano;</w:t>
            </w:r>
          </w:p>
          <w:p w:rsidR="009668D4" w:rsidRPr="009668D4" w:rsidRDefault="009668D4" w:rsidP="003404C4">
            <w:pPr>
              <w:numPr>
                <w:ilvl w:val="0"/>
                <w:numId w:val="11"/>
              </w:numPr>
              <w:tabs>
                <w:tab w:val="num" w:pos="0"/>
                <w:tab w:val="left" w:pos="284"/>
              </w:tabs>
              <w:spacing w:after="0" w:line="240" w:lineRule="auto"/>
              <w:ind w:left="0" w:firstLine="0"/>
              <w:contextualSpacing/>
              <w:jc w:val="both"/>
              <w:rPr>
                <w:rFonts w:ascii="Calibri" w:eastAsia="Times New Roman" w:hAnsi="Calibri" w:cs="Calibri"/>
              </w:rPr>
            </w:pPr>
            <w:r w:rsidRPr="009668D4">
              <w:rPr>
                <w:rFonts w:ascii="Calibri" w:eastAsia="Times New Roman" w:hAnsi="Calibri" w:cs="Calibri"/>
              </w:rPr>
              <w:t>adottare i provvedimenti di carattere generale relativi ai tributi di competenza della Città metropolitana e la disciplina generale delle tariffe relative all’utilizzazione di beni e servizi</w:t>
            </w:r>
            <w:r w:rsidR="00EF4BCD">
              <w:rPr>
                <w:rFonts w:ascii="Calibri" w:eastAsia="Times New Roman" w:hAnsi="Calibri" w:cs="Calibri"/>
                <w:color w:val="FF0000"/>
              </w:rPr>
              <w:t>, compresa la determinazione delle relative aliquote</w:t>
            </w:r>
            <w:r w:rsidRPr="009668D4">
              <w:rPr>
                <w:rFonts w:ascii="Calibri" w:eastAsia="Times New Roman" w:hAnsi="Calibri" w:cs="Calibri"/>
              </w:rPr>
              <w:t>;</w:t>
            </w:r>
          </w:p>
          <w:p w:rsidR="009668D4" w:rsidRPr="009668D4" w:rsidRDefault="009668D4" w:rsidP="003404C4">
            <w:pPr>
              <w:numPr>
                <w:ilvl w:val="0"/>
                <w:numId w:val="11"/>
              </w:numPr>
              <w:tabs>
                <w:tab w:val="num" w:pos="0"/>
                <w:tab w:val="left" w:pos="284"/>
              </w:tabs>
              <w:spacing w:after="0" w:line="240" w:lineRule="auto"/>
              <w:ind w:left="0" w:firstLine="0"/>
              <w:contextualSpacing/>
              <w:jc w:val="both"/>
              <w:rPr>
                <w:rFonts w:ascii="Calibri" w:eastAsia="Times New Roman" w:hAnsi="Calibri" w:cs="Calibri"/>
              </w:rPr>
            </w:pPr>
            <w:r w:rsidRPr="009668D4">
              <w:rPr>
                <w:rFonts w:ascii="Calibri" w:eastAsia="Times New Roman" w:hAnsi="Calibri" w:cs="Calibri"/>
              </w:rPr>
              <w:t>approvare la stipulazione di mutui, le aperture di credito e l’erogazione di prestiti obbligazionari;</w:t>
            </w:r>
          </w:p>
          <w:p w:rsidR="009668D4" w:rsidRPr="009668D4" w:rsidRDefault="009668D4" w:rsidP="003404C4">
            <w:pPr>
              <w:numPr>
                <w:ilvl w:val="0"/>
                <w:numId w:val="11"/>
              </w:numPr>
              <w:tabs>
                <w:tab w:val="num" w:pos="0"/>
                <w:tab w:val="left" w:pos="284"/>
              </w:tabs>
              <w:spacing w:after="0" w:line="240" w:lineRule="auto"/>
              <w:ind w:left="0" w:firstLine="0"/>
              <w:contextualSpacing/>
              <w:jc w:val="both"/>
              <w:rPr>
                <w:rFonts w:ascii="Calibri" w:eastAsia="Times New Roman" w:hAnsi="Calibri" w:cs="Calibri"/>
              </w:rPr>
            </w:pPr>
            <w:r w:rsidRPr="009668D4">
              <w:rPr>
                <w:rFonts w:ascii="Calibri" w:eastAsia="Times New Roman" w:hAnsi="Calibri" w:cs="Calibri"/>
              </w:rPr>
              <w:t>deliberare sulle spese che impegnino i bilanci per esercizi successivi e su acquisti e alienazioni immobiliari, permute, appalti e concessioni che non siano previsti in atti a contenuto generale del Consiglio stesso o non ne costituiscano mera esecuzione. Sono esclusi i casi che rientrano nell’ordinaria amministrazione di funzioni e servizi di competenza del Sindaco o dei dirigenti;</w:t>
            </w:r>
          </w:p>
          <w:p w:rsidR="009668D4" w:rsidRPr="009668D4" w:rsidRDefault="009668D4" w:rsidP="003404C4">
            <w:pPr>
              <w:numPr>
                <w:ilvl w:val="0"/>
                <w:numId w:val="11"/>
              </w:numPr>
              <w:tabs>
                <w:tab w:val="num" w:pos="0"/>
                <w:tab w:val="left" w:pos="284"/>
              </w:tabs>
              <w:spacing w:after="0" w:line="240" w:lineRule="auto"/>
              <w:ind w:left="0" w:firstLine="0"/>
              <w:contextualSpacing/>
              <w:jc w:val="both"/>
              <w:rPr>
                <w:rFonts w:ascii="Calibri" w:eastAsia="Times New Roman" w:hAnsi="Calibri" w:cs="Calibri"/>
              </w:rPr>
            </w:pPr>
            <w:r w:rsidRPr="009668D4">
              <w:rPr>
                <w:rFonts w:ascii="Calibri" w:eastAsia="Times New Roman" w:hAnsi="Calibri" w:cs="Calibri"/>
              </w:rPr>
              <w:t>approvare,  acquisito il parere della Conferenza ai sensi dell’art. 19, comma 2, le convenzioni tra i comuni e la Città metropolitana, nonché la partecipazione della Città stessa a forme associative e convenzioni anche con comuni esterni al suo territorio;</w:t>
            </w:r>
          </w:p>
          <w:p w:rsidR="009668D4" w:rsidRPr="009668D4" w:rsidRDefault="009668D4" w:rsidP="003404C4">
            <w:pPr>
              <w:numPr>
                <w:ilvl w:val="0"/>
                <w:numId w:val="11"/>
              </w:numPr>
              <w:tabs>
                <w:tab w:val="num" w:pos="0"/>
                <w:tab w:val="left" w:pos="284"/>
              </w:tabs>
              <w:spacing w:after="0" w:line="240" w:lineRule="auto"/>
              <w:ind w:left="0" w:firstLine="0"/>
              <w:contextualSpacing/>
              <w:jc w:val="both"/>
              <w:rPr>
                <w:rFonts w:ascii="Calibri" w:eastAsia="Times New Roman" w:hAnsi="Calibri" w:cs="Calibri"/>
              </w:rPr>
            </w:pPr>
            <w:r w:rsidRPr="009668D4">
              <w:rPr>
                <w:rFonts w:ascii="Calibri" w:eastAsia="Times New Roman" w:hAnsi="Calibri" w:cs="Calibri"/>
              </w:rPr>
              <w:t>adottare, acquisito il parere della Conferenza ai sensi dell’art. 19, comma 2, deliberazioni a carattere generale e atti di indirizzo relativi alle aziende partecipate e agli enti dipendenti, sovvenzionati o sottoposti a vigilanza della Città metropolitana, nonché approvare i relativi statuti e regolamenti;</w:t>
            </w:r>
          </w:p>
          <w:p w:rsidR="009668D4" w:rsidRPr="009668D4" w:rsidRDefault="009668D4" w:rsidP="003404C4">
            <w:pPr>
              <w:numPr>
                <w:ilvl w:val="0"/>
                <w:numId w:val="11"/>
              </w:numPr>
              <w:tabs>
                <w:tab w:val="num" w:pos="0"/>
                <w:tab w:val="left" w:pos="284"/>
              </w:tabs>
              <w:spacing w:after="0" w:line="240" w:lineRule="auto"/>
              <w:ind w:left="0" w:firstLine="0"/>
              <w:contextualSpacing/>
              <w:jc w:val="both"/>
              <w:rPr>
                <w:rFonts w:ascii="Calibri" w:eastAsia="Times New Roman" w:hAnsi="Calibri" w:cs="Calibri"/>
              </w:rPr>
            </w:pPr>
            <w:r w:rsidRPr="009668D4">
              <w:rPr>
                <w:rFonts w:ascii="Calibri" w:eastAsia="Times New Roman" w:hAnsi="Calibri" w:cs="Calibri"/>
              </w:rPr>
              <w:t>adottare gli indirizzi per la nomina e la designazione da parte del Sindaco dei rappresentanti della Città metropolitana presso enti, aziende, istituzioni, società e organismi comunque denominati;</w:t>
            </w:r>
          </w:p>
          <w:p w:rsidR="009668D4" w:rsidRPr="009668D4" w:rsidRDefault="009668D4" w:rsidP="003404C4">
            <w:pPr>
              <w:numPr>
                <w:ilvl w:val="0"/>
                <w:numId w:val="11"/>
              </w:numPr>
              <w:tabs>
                <w:tab w:val="num" w:pos="0"/>
                <w:tab w:val="left" w:pos="284"/>
              </w:tabs>
              <w:spacing w:after="0" w:line="240" w:lineRule="auto"/>
              <w:ind w:left="0" w:firstLine="0"/>
              <w:contextualSpacing/>
              <w:jc w:val="both"/>
              <w:rPr>
                <w:rFonts w:ascii="Calibri" w:eastAsia="Times New Roman" w:hAnsi="Calibri" w:cs="Calibri"/>
              </w:rPr>
            </w:pPr>
            <w:r w:rsidRPr="009668D4">
              <w:rPr>
                <w:rFonts w:ascii="Calibri" w:eastAsia="Times New Roman" w:hAnsi="Calibri" w:cs="Calibri"/>
              </w:rPr>
              <w:t>approvare a maggioranza assoluta dei componenti, acquisito il parere della Conferenza ai sensi dell’art. 19, comma 2, il Piano strategico, il Piano della mobilità metropolitana, il Piano rifiuti e il Piano territoriale generale;</w:t>
            </w:r>
          </w:p>
          <w:p w:rsidR="009668D4" w:rsidRDefault="009668D4" w:rsidP="00615A8E">
            <w:pPr>
              <w:numPr>
                <w:ilvl w:val="0"/>
                <w:numId w:val="11"/>
              </w:numPr>
              <w:spacing w:after="0" w:line="240" w:lineRule="auto"/>
              <w:ind w:left="284" w:hanging="284"/>
              <w:contextualSpacing/>
              <w:jc w:val="both"/>
              <w:rPr>
                <w:rFonts w:ascii="Calibri" w:eastAsia="Times New Roman" w:hAnsi="Calibri" w:cs="Calibri"/>
              </w:rPr>
            </w:pPr>
            <w:r w:rsidRPr="009668D4">
              <w:rPr>
                <w:rFonts w:ascii="Calibri" w:eastAsia="Times New Roman" w:hAnsi="Calibri" w:cs="Calibri"/>
              </w:rPr>
              <w:t>esercitare le attività di programmazione e pianificazione in materia di anticorruzione.</w:t>
            </w:r>
          </w:p>
          <w:p w:rsidR="00C76FA0" w:rsidRDefault="00E83D27" w:rsidP="00C76FA0">
            <w:pPr>
              <w:spacing w:after="0" w:line="240" w:lineRule="auto"/>
              <w:contextualSpacing/>
              <w:jc w:val="both"/>
              <w:rPr>
                <w:rFonts w:ascii="Calibri" w:eastAsia="Times New Roman" w:hAnsi="Calibri" w:cs="Calibri"/>
                <w:color w:val="FF0000"/>
              </w:rPr>
            </w:pPr>
            <w:r>
              <w:rPr>
                <w:rFonts w:ascii="Calibri" w:eastAsia="Times New Roman" w:hAnsi="Calibri" w:cs="Calibri"/>
                <w:color w:val="FF0000"/>
              </w:rPr>
              <w:lastRenderedPageBreak/>
              <w:t>2bis. Sono inoltre di competenza del Consiglio metropolitano</w:t>
            </w:r>
            <w:r w:rsidR="00C76FA0">
              <w:rPr>
                <w:rFonts w:ascii="Calibri" w:eastAsia="Times New Roman" w:hAnsi="Calibri" w:cs="Calibri"/>
                <w:color w:val="FF0000"/>
              </w:rPr>
              <w:t>, su proposta del Sindaco:</w:t>
            </w:r>
          </w:p>
          <w:p w:rsidR="00E83D27" w:rsidRPr="00C76FA0" w:rsidRDefault="00E83D27" w:rsidP="00C76FA0">
            <w:pPr>
              <w:pStyle w:val="Paragrafoelenco"/>
              <w:numPr>
                <w:ilvl w:val="0"/>
                <w:numId w:val="22"/>
              </w:numPr>
              <w:spacing w:after="0" w:line="240" w:lineRule="auto"/>
              <w:jc w:val="both"/>
              <w:rPr>
                <w:rFonts w:ascii="Calibri" w:eastAsia="Times New Roman" w:hAnsi="Calibri" w:cs="Calibri"/>
                <w:color w:val="FF0000"/>
              </w:rPr>
            </w:pPr>
            <w:r w:rsidRPr="00C76FA0">
              <w:rPr>
                <w:rFonts w:ascii="Calibri" w:eastAsia="Times New Roman" w:hAnsi="Calibri" w:cs="Calibri"/>
                <w:color w:val="FF0000"/>
              </w:rPr>
              <w:t>il regolamento sull’ordinamento degli uffici e dei ser</w:t>
            </w:r>
            <w:r w:rsidR="00C76FA0">
              <w:rPr>
                <w:rFonts w:ascii="Calibri" w:eastAsia="Times New Roman" w:hAnsi="Calibri" w:cs="Calibri"/>
                <w:color w:val="FF0000"/>
              </w:rPr>
              <w:t>vizi della Città metropolitana;</w:t>
            </w:r>
          </w:p>
          <w:p w:rsidR="00E83D27" w:rsidRDefault="00E83D27" w:rsidP="00E83D27">
            <w:pPr>
              <w:pStyle w:val="Paragrafoelenco"/>
              <w:numPr>
                <w:ilvl w:val="0"/>
                <w:numId w:val="22"/>
              </w:numPr>
              <w:spacing w:after="0" w:line="240" w:lineRule="auto"/>
              <w:jc w:val="both"/>
              <w:rPr>
                <w:rFonts w:ascii="Calibri" w:eastAsia="Times New Roman" w:hAnsi="Calibri" w:cs="Calibri"/>
                <w:color w:val="FF0000"/>
              </w:rPr>
            </w:pPr>
            <w:r>
              <w:rPr>
                <w:rFonts w:ascii="Calibri" w:eastAsia="Times New Roman" w:hAnsi="Calibri" w:cs="Calibri"/>
                <w:color w:val="FF0000"/>
              </w:rPr>
              <w:t xml:space="preserve">l’approvazione delle dotazioni organiche e dei piani </w:t>
            </w:r>
            <w:proofErr w:type="spellStart"/>
            <w:r>
              <w:rPr>
                <w:rFonts w:ascii="Calibri" w:eastAsia="Times New Roman" w:hAnsi="Calibri" w:cs="Calibri"/>
                <w:color w:val="FF0000"/>
              </w:rPr>
              <w:t>assunzionali</w:t>
            </w:r>
            <w:proofErr w:type="spellEnd"/>
            <w:r>
              <w:rPr>
                <w:rFonts w:ascii="Calibri" w:eastAsia="Times New Roman" w:hAnsi="Calibri" w:cs="Calibri"/>
                <w:color w:val="FF0000"/>
              </w:rPr>
              <w:t>;</w:t>
            </w:r>
          </w:p>
          <w:p w:rsidR="00E83D27" w:rsidRDefault="00E83D27" w:rsidP="00E83D27">
            <w:pPr>
              <w:pStyle w:val="Paragrafoelenco"/>
              <w:numPr>
                <w:ilvl w:val="0"/>
                <w:numId w:val="22"/>
              </w:numPr>
              <w:spacing w:after="0" w:line="240" w:lineRule="auto"/>
              <w:jc w:val="both"/>
              <w:rPr>
                <w:rFonts w:ascii="Calibri" w:eastAsia="Times New Roman" w:hAnsi="Calibri" w:cs="Calibri"/>
                <w:color w:val="FF0000"/>
              </w:rPr>
            </w:pPr>
            <w:r>
              <w:rPr>
                <w:rFonts w:ascii="Calibri" w:eastAsia="Times New Roman" w:hAnsi="Calibri" w:cs="Calibri"/>
                <w:color w:val="FF0000"/>
              </w:rPr>
              <w:t>le deliberazioni per autorizzare prelevamenti dal fondo di riserva;</w:t>
            </w:r>
          </w:p>
          <w:p w:rsidR="00C76FA0" w:rsidRPr="00E83D27" w:rsidRDefault="00C76FA0" w:rsidP="00E83D27">
            <w:pPr>
              <w:pStyle w:val="Paragrafoelenco"/>
              <w:numPr>
                <w:ilvl w:val="0"/>
                <w:numId w:val="22"/>
              </w:numPr>
              <w:spacing w:after="0" w:line="240" w:lineRule="auto"/>
              <w:jc w:val="both"/>
              <w:rPr>
                <w:rFonts w:ascii="Calibri" w:eastAsia="Times New Roman" w:hAnsi="Calibri" w:cs="Calibri"/>
                <w:color w:val="FF0000"/>
              </w:rPr>
            </w:pPr>
            <w:r>
              <w:rPr>
                <w:rFonts w:ascii="Calibri" w:eastAsia="Times New Roman" w:hAnsi="Calibri" w:cs="Calibri"/>
                <w:color w:val="FF0000"/>
              </w:rPr>
              <w:t>il Piano Esecutivo di Gestione.</w:t>
            </w:r>
          </w:p>
          <w:p w:rsidR="009668D4" w:rsidRDefault="009668D4" w:rsidP="001061FC">
            <w:pPr>
              <w:tabs>
                <w:tab w:val="left" w:pos="284"/>
                <w:tab w:val="left" w:pos="645"/>
              </w:tabs>
              <w:spacing w:after="0" w:line="240" w:lineRule="auto"/>
              <w:ind w:hanging="16"/>
              <w:contextualSpacing/>
              <w:jc w:val="both"/>
              <w:rPr>
                <w:rFonts w:ascii="Calibri" w:eastAsia="Times New Roman" w:hAnsi="Calibri" w:cs="Calibri"/>
                <w:color w:val="FF0000"/>
              </w:rPr>
            </w:pPr>
            <w:r w:rsidRPr="009668D4">
              <w:rPr>
                <w:rFonts w:ascii="Calibri" w:eastAsia="Times New Roman" w:hAnsi="Calibri" w:cs="Calibri"/>
              </w:rPr>
              <w:t xml:space="preserve">3. Il Consiglio </w:t>
            </w:r>
            <w:r w:rsidRPr="00E83D27">
              <w:rPr>
                <w:rFonts w:ascii="Calibri" w:eastAsia="Times New Roman" w:hAnsi="Calibri" w:cs="Calibri"/>
                <w:strike/>
              </w:rPr>
              <w:t>esprime parere motivato sulle linee programmatiche presentate dal Sindaco.</w:t>
            </w:r>
            <w:r w:rsidR="00E83D27">
              <w:rPr>
                <w:rFonts w:ascii="Calibri" w:eastAsia="Times New Roman" w:hAnsi="Calibri" w:cs="Calibri"/>
              </w:rPr>
              <w:t xml:space="preserve"> </w:t>
            </w:r>
            <w:r w:rsidR="00E83D27" w:rsidRPr="00E83D27">
              <w:rPr>
                <w:rFonts w:ascii="Calibri" w:eastAsia="Times New Roman" w:hAnsi="Calibri" w:cs="Calibri"/>
                <w:color w:val="FF0000"/>
              </w:rPr>
              <w:t>approva a ma</w:t>
            </w:r>
            <w:r w:rsidR="00E83D27">
              <w:rPr>
                <w:rFonts w:ascii="Calibri" w:eastAsia="Times New Roman" w:hAnsi="Calibri" w:cs="Calibri"/>
                <w:color w:val="FF0000"/>
              </w:rPr>
              <w:t>ggioranza dei propri componenti le linee programmatiche presentate dal Sindaco.</w:t>
            </w:r>
          </w:p>
          <w:p w:rsidR="004905EE" w:rsidRPr="00E83D27" w:rsidRDefault="004905EE" w:rsidP="009668D4">
            <w:pPr>
              <w:spacing w:after="0" w:line="240" w:lineRule="auto"/>
              <w:ind w:hanging="16"/>
              <w:contextualSpacing/>
              <w:jc w:val="both"/>
              <w:rPr>
                <w:rFonts w:ascii="Calibri" w:eastAsia="Times New Roman" w:hAnsi="Calibri" w:cs="Calibri"/>
                <w:color w:val="FF0000"/>
              </w:rPr>
            </w:pPr>
          </w:p>
          <w:p w:rsidR="009668D4" w:rsidRPr="009668D4" w:rsidRDefault="009668D4" w:rsidP="009668D4">
            <w:pPr>
              <w:spacing w:after="0" w:line="240" w:lineRule="auto"/>
              <w:contextualSpacing/>
              <w:jc w:val="both"/>
              <w:rPr>
                <w:rFonts w:ascii="Calibri" w:eastAsia="Times New Roman" w:hAnsi="Calibri" w:cs="Calibri"/>
              </w:rPr>
            </w:pPr>
          </w:p>
        </w:tc>
      </w:tr>
      <w:tr w:rsidR="009668D4" w:rsidRPr="009668D4" w:rsidTr="00C57B06">
        <w:tc>
          <w:tcPr>
            <w:tcW w:w="5000" w:type="pct"/>
          </w:tcPr>
          <w:p w:rsidR="009668D4" w:rsidRPr="009668D4" w:rsidRDefault="009668D4" w:rsidP="009668D4">
            <w:pPr>
              <w:spacing w:after="0" w:line="240" w:lineRule="auto"/>
              <w:jc w:val="center"/>
              <w:rPr>
                <w:rFonts w:ascii="Calibri" w:eastAsia="Calibri" w:hAnsi="Calibri" w:cs="Calibri"/>
                <w:b/>
              </w:rPr>
            </w:pPr>
          </w:p>
          <w:p w:rsidR="009668D4" w:rsidRPr="009668D4" w:rsidRDefault="009668D4" w:rsidP="009668D4">
            <w:pPr>
              <w:spacing w:after="0" w:line="240" w:lineRule="auto"/>
              <w:jc w:val="center"/>
              <w:rPr>
                <w:rFonts w:ascii="Calibri" w:eastAsia="Calibri" w:hAnsi="Calibri" w:cs="Calibri"/>
                <w:b/>
              </w:rPr>
            </w:pPr>
            <w:r w:rsidRPr="009668D4">
              <w:rPr>
                <w:rFonts w:ascii="Calibri" w:eastAsia="Calibri" w:hAnsi="Calibri" w:cs="Calibri"/>
                <w:b/>
              </w:rPr>
              <w:t>Art. 17</w:t>
            </w:r>
          </w:p>
          <w:p w:rsidR="009668D4" w:rsidRPr="009668D4" w:rsidRDefault="009668D4" w:rsidP="009668D4">
            <w:pPr>
              <w:spacing w:after="0" w:line="240" w:lineRule="auto"/>
              <w:jc w:val="center"/>
              <w:rPr>
                <w:rFonts w:ascii="Calibri" w:eastAsia="Calibri" w:hAnsi="Calibri" w:cs="Calibri"/>
                <w:b/>
              </w:rPr>
            </w:pPr>
            <w:r w:rsidRPr="009668D4">
              <w:rPr>
                <w:rFonts w:ascii="Calibri" w:eastAsia="Calibri" w:hAnsi="Calibri" w:cs="Calibri"/>
                <w:b/>
              </w:rPr>
              <w:t>Esercizio delle funzioni consiliari in via di urgenza</w:t>
            </w:r>
          </w:p>
          <w:p w:rsidR="009668D4" w:rsidRPr="009668D4" w:rsidRDefault="009668D4" w:rsidP="009668D4">
            <w:pPr>
              <w:spacing w:after="0" w:line="240" w:lineRule="auto"/>
              <w:jc w:val="center"/>
              <w:rPr>
                <w:rFonts w:ascii="Calibri" w:eastAsia="Calibri" w:hAnsi="Calibri" w:cs="Calibri"/>
                <w:b/>
              </w:rPr>
            </w:pPr>
          </w:p>
          <w:p w:rsidR="009668D4" w:rsidRPr="009668D4" w:rsidRDefault="009668D4" w:rsidP="001061FC">
            <w:pPr>
              <w:numPr>
                <w:ilvl w:val="0"/>
                <w:numId w:val="5"/>
              </w:numPr>
              <w:tabs>
                <w:tab w:val="left" w:pos="284"/>
              </w:tabs>
              <w:spacing w:after="0" w:line="240" w:lineRule="auto"/>
              <w:ind w:left="0" w:firstLine="0"/>
              <w:contextualSpacing/>
              <w:jc w:val="both"/>
              <w:rPr>
                <w:rFonts w:ascii="Calibri" w:eastAsia="Times New Roman" w:hAnsi="Calibri" w:cs="Calibri"/>
              </w:rPr>
            </w:pPr>
            <w:r w:rsidRPr="009668D4">
              <w:rPr>
                <w:rFonts w:ascii="Calibri" w:eastAsia="Times New Roman" w:hAnsi="Calibri" w:cs="Times New Roman"/>
              </w:rPr>
              <w:t xml:space="preserve">Al fine di garantire il tempestivo adempimento degli obblighi di legge o di evitare che l'omessa adozione di atti fondamentali di competenza del Consiglio possa recare grave pregiudizio alla regolarità e al buon andamento dell'azione amministrativa dell’ente, il Sindaco può richiedere che le relative proposte di deliberazione siano sottoposte all'esame e al voto del Consiglio con procedura d'urgenza, </w:t>
            </w:r>
            <w:r w:rsidRPr="00F75A86">
              <w:rPr>
                <w:rFonts w:ascii="Calibri" w:eastAsia="Times New Roman" w:hAnsi="Calibri" w:cs="Times New Roman"/>
                <w:strike/>
              </w:rPr>
              <w:t>entro il termine stabilito dal Sindaco medesimo</w:t>
            </w:r>
            <w:r w:rsidR="00F75A86">
              <w:rPr>
                <w:rFonts w:ascii="Calibri" w:eastAsia="Times New Roman" w:hAnsi="Calibri" w:cs="Times New Roman"/>
              </w:rPr>
              <w:t xml:space="preserve"> </w:t>
            </w:r>
            <w:r w:rsidR="007A29EB" w:rsidRPr="007A29EB">
              <w:rPr>
                <w:rFonts w:ascii="Calibri" w:eastAsia="Times New Roman" w:hAnsi="Calibri" w:cs="Times New Roman"/>
                <w:color w:val="FF0000"/>
              </w:rPr>
              <w:t xml:space="preserve">e comunque </w:t>
            </w:r>
            <w:r w:rsidR="00F75A86">
              <w:rPr>
                <w:rFonts w:ascii="Calibri" w:eastAsia="Times New Roman" w:hAnsi="Calibri" w:cs="Times New Roman"/>
                <w:color w:val="FF0000"/>
              </w:rPr>
              <w:t>entro 20 giorni.</w:t>
            </w:r>
          </w:p>
          <w:p w:rsidR="009668D4" w:rsidRPr="009668D4" w:rsidRDefault="009668D4" w:rsidP="001061FC">
            <w:pPr>
              <w:numPr>
                <w:ilvl w:val="0"/>
                <w:numId w:val="5"/>
              </w:numPr>
              <w:tabs>
                <w:tab w:val="left" w:pos="284"/>
              </w:tabs>
              <w:spacing w:after="0" w:line="240" w:lineRule="auto"/>
              <w:ind w:left="0" w:firstLine="0"/>
              <w:contextualSpacing/>
              <w:jc w:val="both"/>
              <w:rPr>
                <w:rFonts w:ascii="Calibri" w:eastAsia="Times New Roman" w:hAnsi="Calibri" w:cs="Calibri"/>
              </w:rPr>
            </w:pPr>
            <w:r w:rsidRPr="009668D4">
              <w:rPr>
                <w:rFonts w:ascii="Calibri" w:eastAsia="Times New Roman" w:hAnsi="Calibri" w:cs="Calibri"/>
              </w:rPr>
              <w:t>Qualora il Consiglio non provveda entro il predetto termine, il Sindaco può esercitare, con provvedimento d’urgenza, i poteri del Consiglio, fatta salva l’adozione degli statuti, dei regolamenti, dei tributi, degli atti di indirizzo, di pianificazione e di programmazione generale.</w:t>
            </w:r>
          </w:p>
          <w:p w:rsidR="009668D4" w:rsidRPr="009668D4" w:rsidRDefault="009668D4" w:rsidP="001061FC">
            <w:pPr>
              <w:numPr>
                <w:ilvl w:val="0"/>
                <w:numId w:val="5"/>
              </w:numPr>
              <w:tabs>
                <w:tab w:val="left" w:pos="270"/>
              </w:tabs>
              <w:spacing w:after="0" w:line="240" w:lineRule="auto"/>
              <w:ind w:left="0" w:firstLine="0"/>
              <w:contextualSpacing/>
              <w:jc w:val="both"/>
              <w:rPr>
                <w:rFonts w:ascii="Calibri" w:eastAsia="Times New Roman" w:hAnsi="Calibri" w:cs="Calibri"/>
              </w:rPr>
            </w:pPr>
            <w:r w:rsidRPr="009668D4">
              <w:rPr>
                <w:rFonts w:ascii="Calibri" w:eastAsia="Times New Roman" w:hAnsi="Calibri" w:cs="Calibri"/>
              </w:rPr>
              <w:t>I provvedimenti di urgenza del Sindaco devono essere trasmessi, entro tre giorni dalla loro adozione, al Consiglio, che li ratifica entro i successivi sessanta giorni. In caso di mancata ratifica, perdono efficacia. Il Consiglio è tenuto a valutare l’eventuale necessità di regolare, con propria deliberazione, i rapporti giuridici sorti sulla base dei provvedimenti di urgenza non ratificati.</w:t>
            </w:r>
          </w:p>
          <w:p w:rsidR="009668D4" w:rsidRPr="009668D4" w:rsidRDefault="009668D4" w:rsidP="009668D4">
            <w:pPr>
              <w:spacing w:after="0" w:line="240" w:lineRule="auto"/>
              <w:contextualSpacing/>
              <w:jc w:val="both"/>
              <w:rPr>
                <w:rFonts w:ascii="Calibri" w:eastAsia="Times New Roman" w:hAnsi="Calibri" w:cs="Calibri"/>
              </w:rPr>
            </w:pPr>
          </w:p>
          <w:p w:rsidR="009668D4" w:rsidRPr="009668D4" w:rsidRDefault="009668D4" w:rsidP="009C698D">
            <w:pPr>
              <w:spacing w:after="0" w:line="240" w:lineRule="auto"/>
              <w:contextualSpacing/>
              <w:jc w:val="both"/>
              <w:rPr>
                <w:rFonts w:ascii="Calibri" w:eastAsia="Times New Roman" w:hAnsi="Calibri" w:cs="Calibri"/>
              </w:rPr>
            </w:pPr>
          </w:p>
        </w:tc>
      </w:tr>
      <w:tr w:rsidR="009668D4" w:rsidRPr="009668D4" w:rsidTr="00C57B06">
        <w:tc>
          <w:tcPr>
            <w:tcW w:w="5000" w:type="pct"/>
          </w:tcPr>
          <w:p w:rsidR="009668D4" w:rsidRPr="009668D4" w:rsidRDefault="009668D4" w:rsidP="009668D4">
            <w:pPr>
              <w:spacing w:after="0" w:line="240" w:lineRule="auto"/>
              <w:jc w:val="center"/>
              <w:rPr>
                <w:rFonts w:ascii="Calibri" w:eastAsia="Calibri" w:hAnsi="Calibri" w:cs="Calibri"/>
                <w:b/>
              </w:rPr>
            </w:pPr>
          </w:p>
          <w:p w:rsidR="009668D4" w:rsidRPr="009668D4" w:rsidRDefault="009668D4" w:rsidP="009668D4">
            <w:pPr>
              <w:spacing w:after="0" w:line="240" w:lineRule="auto"/>
              <w:jc w:val="center"/>
              <w:rPr>
                <w:rFonts w:ascii="Calibri" w:eastAsia="Calibri" w:hAnsi="Calibri" w:cs="Calibri"/>
                <w:b/>
              </w:rPr>
            </w:pPr>
            <w:r w:rsidRPr="009668D4">
              <w:rPr>
                <w:rFonts w:ascii="Calibri" w:eastAsia="Calibri" w:hAnsi="Calibri" w:cs="Calibri"/>
                <w:b/>
              </w:rPr>
              <w:t>Art. 18</w:t>
            </w:r>
          </w:p>
          <w:p w:rsidR="009668D4" w:rsidRPr="009668D4" w:rsidRDefault="009668D4" w:rsidP="009668D4">
            <w:pPr>
              <w:spacing w:after="0" w:line="240" w:lineRule="auto"/>
              <w:jc w:val="center"/>
              <w:rPr>
                <w:rFonts w:ascii="Calibri" w:eastAsia="Calibri" w:hAnsi="Calibri" w:cs="Calibri"/>
                <w:b/>
              </w:rPr>
            </w:pPr>
            <w:r w:rsidRPr="009668D4">
              <w:rPr>
                <w:rFonts w:ascii="Calibri" w:eastAsia="Calibri" w:hAnsi="Calibri" w:cs="Calibri"/>
                <w:b/>
              </w:rPr>
              <w:t>Diritti e doveri dei Consiglieri metropolitani</w:t>
            </w:r>
          </w:p>
          <w:p w:rsidR="009668D4" w:rsidRPr="009668D4" w:rsidRDefault="009668D4" w:rsidP="009668D4">
            <w:pPr>
              <w:spacing w:after="0" w:line="240" w:lineRule="auto"/>
              <w:jc w:val="center"/>
              <w:rPr>
                <w:rFonts w:ascii="Calibri" w:eastAsia="Calibri" w:hAnsi="Calibri" w:cs="Calibri"/>
                <w:b/>
              </w:rPr>
            </w:pPr>
          </w:p>
          <w:p w:rsidR="009668D4" w:rsidRPr="009668D4" w:rsidRDefault="009668D4" w:rsidP="009668D4">
            <w:pPr>
              <w:spacing w:after="0" w:line="240" w:lineRule="auto"/>
              <w:contextualSpacing/>
              <w:jc w:val="both"/>
              <w:rPr>
                <w:rFonts w:ascii="Calibri" w:eastAsia="Times New Roman" w:hAnsi="Calibri" w:cs="Calibri"/>
              </w:rPr>
            </w:pPr>
            <w:r w:rsidRPr="009668D4">
              <w:rPr>
                <w:rFonts w:ascii="Calibri" w:eastAsia="Times New Roman" w:hAnsi="Calibri" w:cs="Calibri"/>
              </w:rPr>
              <w:t xml:space="preserve">1. I Consiglieri metropolitani esercitano le loro funzioni senza vincolo di mandato.  </w:t>
            </w:r>
          </w:p>
          <w:p w:rsidR="009668D4" w:rsidRPr="009668D4" w:rsidRDefault="009668D4" w:rsidP="009668D4">
            <w:pPr>
              <w:spacing w:after="0" w:line="240" w:lineRule="auto"/>
              <w:contextualSpacing/>
              <w:jc w:val="both"/>
              <w:rPr>
                <w:rFonts w:ascii="Calibri" w:eastAsia="Times New Roman" w:hAnsi="Calibri" w:cs="Calibri"/>
              </w:rPr>
            </w:pPr>
            <w:r w:rsidRPr="009668D4">
              <w:rPr>
                <w:rFonts w:ascii="Calibri" w:eastAsia="Times New Roman" w:hAnsi="Calibri" w:cs="Calibri"/>
              </w:rPr>
              <w:t xml:space="preserve">2. I Consiglieri metropolitani hanno il dovere di esercitare con lealtà e onore le loro funzioni e decadono dalla carica nei casi previsti dalla legge. </w:t>
            </w:r>
          </w:p>
          <w:p w:rsidR="009668D4" w:rsidRPr="009668D4" w:rsidRDefault="009668D4" w:rsidP="009668D4">
            <w:pPr>
              <w:spacing w:after="0" w:line="240" w:lineRule="auto"/>
              <w:jc w:val="both"/>
              <w:rPr>
                <w:rFonts w:ascii="Calibri" w:eastAsia="Calibri" w:hAnsi="Calibri" w:cs="Calibri"/>
              </w:rPr>
            </w:pPr>
            <w:r w:rsidRPr="009668D4">
              <w:rPr>
                <w:rFonts w:ascii="Calibri" w:eastAsia="Calibri" w:hAnsi="Calibri" w:cs="Calibri"/>
              </w:rPr>
              <w:t>3. I Consiglieri metropolitani hanno diritto di presentare, secondo le modalità stabilite dal regolamento di organizzazione e funzionamento del Consiglio, proposte di deliberazione o atti di indirizzo nelle materie di competenza del Consiglio, fatte salve quelle riservate all’iniziativa del Sindaco, e hanno diritto, secondo quanto stabilito dal regolamento del Consiglio, di intervenire nei dibattiti in sede di Consiglio o di Commissione di cui siano membri, di presentare emendamenti alle proposte all’esame delle Commissioni alle quali appartengono ovvero del Consiglio, di rivolgere atti di sindacato ispettivo al Sindaco o ai Consiglieri eventualmente delegati.</w:t>
            </w:r>
          </w:p>
          <w:p w:rsidR="009668D4" w:rsidRPr="009668D4" w:rsidRDefault="009668D4" w:rsidP="009668D4">
            <w:pPr>
              <w:spacing w:after="0" w:line="240" w:lineRule="auto"/>
              <w:contextualSpacing/>
              <w:jc w:val="both"/>
              <w:rPr>
                <w:rFonts w:ascii="Calibri" w:eastAsia="Times New Roman" w:hAnsi="Calibri" w:cs="Calibri"/>
              </w:rPr>
            </w:pPr>
            <w:r w:rsidRPr="009668D4">
              <w:rPr>
                <w:rFonts w:ascii="Calibri" w:eastAsia="Times New Roman" w:hAnsi="Calibri" w:cs="Calibri"/>
              </w:rPr>
              <w:t>4. I consiglieri metropolitani hanno diritto di ottenere, dagli uffici e dalle istituzioni metropolitane nonché dagli enti partecipati, le informazioni utili all’espletamento del loro mandato. Sono tenuti al segreto nei casi previsti dalle leggi. Sulla base di accordi di reciprocità stipulati tra la Città metropolitana e i comuni appartenenti al suo territorio, i Consiglieri metropolitani hanno analogo diritto nei confronti degli uffici e delle istituzioni dei comuni della Città metropolitana, limitatamente alle informazioni utili all’espletamento del loro mandato.</w:t>
            </w:r>
          </w:p>
          <w:p w:rsidR="009668D4" w:rsidRPr="009668D4" w:rsidRDefault="009668D4" w:rsidP="009668D4">
            <w:pPr>
              <w:spacing w:after="0" w:line="240" w:lineRule="auto"/>
              <w:contextualSpacing/>
              <w:jc w:val="both"/>
              <w:rPr>
                <w:rFonts w:ascii="Calibri" w:eastAsia="Times New Roman" w:hAnsi="Calibri" w:cs="Calibri"/>
              </w:rPr>
            </w:pPr>
            <w:r w:rsidRPr="009668D4">
              <w:rPr>
                <w:rFonts w:ascii="Calibri" w:eastAsia="Times New Roman" w:hAnsi="Calibri" w:cs="Calibri"/>
              </w:rPr>
              <w:t xml:space="preserve">5. I Consiglieri hanno il dovere di partecipare alle sedute del Consiglio e delle Commissioni alle quali sono assegnati. </w:t>
            </w:r>
          </w:p>
          <w:p w:rsidR="009668D4" w:rsidRPr="009668D4" w:rsidRDefault="009668D4" w:rsidP="009668D4">
            <w:pPr>
              <w:spacing w:after="0" w:line="240" w:lineRule="auto"/>
              <w:contextualSpacing/>
              <w:jc w:val="both"/>
              <w:rPr>
                <w:rFonts w:ascii="Times New Roman" w:eastAsia="Times New Roman" w:hAnsi="Times New Roman" w:cs="Calibri"/>
                <w:b/>
                <w:sz w:val="28"/>
              </w:rPr>
            </w:pPr>
          </w:p>
        </w:tc>
      </w:tr>
      <w:tr w:rsidR="009668D4" w:rsidRPr="009668D4" w:rsidTr="00C57B06">
        <w:tc>
          <w:tcPr>
            <w:tcW w:w="5000" w:type="pct"/>
          </w:tcPr>
          <w:p w:rsidR="009668D4" w:rsidRDefault="009668D4" w:rsidP="009668D4">
            <w:pPr>
              <w:spacing w:after="0" w:line="240" w:lineRule="auto"/>
              <w:jc w:val="center"/>
              <w:rPr>
                <w:rFonts w:ascii="Calibri" w:eastAsia="Calibri" w:hAnsi="Calibri" w:cs="Calibri"/>
                <w:b/>
              </w:rPr>
            </w:pPr>
          </w:p>
          <w:p w:rsidR="009C698D" w:rsidRDefault="009C698D" w:rsidP="009668D4">
            <w:pPr>
              <w:spacing w:after="0" w:line="240" w:lineRule="auto"/>
              <w:jc w:val="center"/>
              <w:rPr>
                <w:rFonts w:ascii="Calibri" w:eastAsia="Calibri" w:hAnsi="Calibri" w:cs="Calibri"/>
                <w:b/>
              </w:rPr>
            </w:pPr>
          </w:p>
          <w:p w:rsidR="009C698D" w:rsidRPr="009668D4" w:rsidRDefault="009C698D" w:rsidP="009668D4">
            <w:pPr>
              <w:spacing w:after="0" w:line="240" w:lineRule="auto"/>
              <w:jc w:val="center"/>
              <w:rPr>
                <w:rFonts w:ascii="Calibri" w:eastAsia="Calibri" w:hAnsi="Calibri" w:cs="Calibri"/>
                <w:b/>
              </w:rPr>
            </w:pPr>
          </w:p>
          <w:p w:rsidR="009668D4" w:rsidRPr="009668D4" w:rsidRDefault="009668D4" w:rsidP="009668D4">
            <w:pPr>
              <w:spacing w:after="0" w:line="240" w:lineRule="auto"/>
              <w:jc w:val="center"/>
              <w:rPr>
                <w:rFonts w:ascii="Calibri" w:eastAsia="Calibri" w:hAnsi="Calibri" w:cs="Calibri"/>
                <w:b/>
              </w:rPr>
            </w:pPr>
            <w:r w:rsidRPr="009668D4">
              <w:rPr>
                <w:rFonts w:ascii="Calibri" w:eastAsia="Calibri" w:hAnsi="Calibri" w:cs="Calibri"/>
                <w:b/>
              </w:rPr>
              <w:t>Art. 19</w:t>
            </w:r>
          </w:p>
          <w:p w:rsidR="009668D4" w:rsidRPr="009668D4" w:rsidRDefault="009668D4" w:rsidP="009668D4">
            <w:pPr>
              <w:spacing w:after="0" w:line="240" w:lineRule="auto"/>
              <w:jc w:val="center"/>
              <w:rPr>
                <w:rFonts w:ascii="Calibri" w:eastAsia="Calibri" w:hAnsi="Calibri" w:cs="Calibri"/>
                <w:b/>
              </w:rPr>
            </w:pPr>
            <w:r w:rsidRPr="009668D4">
              <w:rPr>
                <w:rFonts w:ascii="Calibri" w:eastAsia="Calibri" w:hAnsi="Calibri" w:cs="Calibri"/>
                <w:b/>
              </w:rPr>
              <w:t xml:space="preserve">La Conferenza </w:t>
            </w:r>
          </w:p>
          <w:p w:rsidR="009668D4" w:rsidRPr="009668D4" w:rsidRDefault="009668D4" w:rsidP="009668D4">
            <w:pPr>
              <w:spacing w:after="0" w:line="240" w:lineRule="auto"/>
              <w:jc w:val="center"/>
              <w:rPr>
                <w:rFonts w:ascii="Calibri" w:eastAsia="Calibri" w:hAnsi="Calibri" w:cs="Calibri"/>
                <w:b/>
              </w:rPr>
            </w:pPr>
          </w:p>
          <w:p w:rsidR="009668D4" w:rsidRPr="009668D4" w:rsidRDefault="009668D4" w:rsidP="009668D4">
            <w:pPr>
              <w:spacing w:after="0" w:line="240" w:lineRule="auto"/>
              <w:jc w:val="both"/>
              <w:rPr>
                <w:rFonts w:ascii="Calibri" w:eastAsia="Calibri" w:hAnsi="Calibri" w:cs="Calibri"/>
              </w:rPr>
            </w:pPr>
            <w:r w:rsidRPr="009668D4">
              <w:rPr>
                <w:rFonts w:ascii="Calibri" w:eastAsia="Calibri" w:hAnsi="Calibri" w:cs="Calibri"/>
              </w:rPr>
              <w:t>1. La Conferenza, composta dai Sindaci dei Comuni compresi nella Città metropolitana, ha poteri propositivi e consultivi, nonché deliberativi in relazione alla approvazione dello statuto e delle modifiche statutarie.</w:t>
            </w:r>
          </w:p>
          <w:p w:rsidR="009668D4" w:rsidRPr="009668D4" w:rsidRDefault="009668D4" w:rsidP="009668D4">
            <w:pPr>
              <w:spacing w:after="0" w:line="240" w:lineRule="auto"/>
              <w:jc w:val="both"/>
              <w:rPr>
                <w:rFonts w:ascii="Calibri" w:eastAsia="Calibri" w:hAnsi="Calibri" w:cs="Calibri"/>
              </w:rPr>
            </w:pPr>
            <w:r w:rsidRPr="009668D4">
              <w:rPr>
                <w:rFonts w:ascii="Calibri" w:eastAsia="Calibri" w:hAnsi="Calibri" w:cs="Calibri"/>
              </w:rPr>
              <w:t>2. La Conferenza svolge funzioni consultive in relazione a materie di interesse della Città metropolitana, su richiesta del Sindaco o del Consiglio. Il Consiglio è obbligato a chiedere il parere della Conferenza sui seguenti atti: piano strategico metropolitano; piano territoriale metropolitano; piano della mobilità metropolitana; piano rifiuti; atti di indirizzo relativi all’attività della Città metropolitana, anche nell’ambito della sua funzione di promozione e coordinamento dello sviluppo economico e sociale; atti di indirizzo e atti a contenuto generale relativi alla mobilità e alla viabilità di interesse della Città metropolitana; atti di indirizzo e atti a contenuto generale relativi alla strutturazione di sistemi coordinati di gestione dei servizi pubblici, compresi quelli relativi ai servizi pubblici di interesse generale di ambito metropolitano; convenzioni tra i comuni e la Città metropolitana, nonché la partecipazione della Città stessa a forme associative e convenzioni anche con comuni esterni al suo territorio; deliberazioni a carattere generale e atti di indirizzo relativi alle aziende partecipate e agli enti dipendenti, sovvenzionati o sottoposti a vigilanza della Città metropolitana. In tali casi la Conferenza è tenuta ad esprimersi entro trenta giorni dalla data di ricezione dell’atto, trascorsi i quali il Consiglio può comunque procedere all’approvazione. Il Consiglio deve motivare le ragioni di eventuali discostamenti dal parere della Conferenza.</w:t>
            </w:r>
          </w:p>
          <w:p w:rsidR="009668D4" w:rsidRPr="009668D4" w:rsidRDefault="009668D4" w:rsidP="009668D4">
            <w:pPr>
              <w:spacing w:after="0" w:line="240" w:lineRule="auto"/>
              <w:jc w:val="both"/>
              <w:rPr>
                <w:rFonts w:ascii="Calibri" w:eastAsia="Calibri" w:hAnsi="Calibri" w:cs="Calibri"/>
              </w:rPr>
            </w:pPr>
            <w:r w:rsidRPr="009668D4">
              <w:rPr>
                <w:rFonts w:ascii="Calibri" w:eastAsia="Calibri" w:hAnsi="Calibri" w:cs="Calibri"/>
              </w:rPr>
              <w:t xml:space="preserve">3. La Conferenza è convocata e presieduta dal Sindaco che ne fissa l’ordine del giorno. Il Sindaco è tenuto a convocare la Conferenza, in un termine non superiore a 15 giorni, quando lo richieda un quinto dei sindaci, inserendo all’ordine del giorno la questione richiesta. </w:t>
            </w:r>
          </w:p>
          <w:p w:rsidR="009668D4" w:rsidRPr="009668D4" w:rsidRDefault="009668D4" w:rsidP="009668D4">
            <w:pPr>
              <w:spacing w:after="0" w:line="240" w:lineRule="auto"/>
              <w:contextualSpacing/>
              <w:jc w:val="both"/>
              <w:rPr>
                <w:rFonts w:ascii="Calibri" w:eastAsia="Times New Roman" w:hAnsi="Calibri" w:cs="Calibri"/>
              </w:rPr>
            </w:pPr>
            <w:r w:rsidRPr="009668D4">
              <w:rPr>
                <w:rFonts w:ascii="Calibri" w:eastAsia="Times New Roman" w:hAnsi="Calibri" w:cs="Calibri"/>
              </w:rPr>
              <w:t xml:space="preserve">4. La Conferenza approva, con i voti che rappresentino un </w:t>
            </w:r>
            <w:r w:rsidRPr="009867BA">
              <w:rPr>
                <w:rFonts w:ascii="Calibri" w:eastAsia="Times New Roman" w:hAnsi="Calibri" w:cs="Calibri"/>
                <w:strike/>
              </w:rPr>
              <w:t>quarto</w:t>
            </w:r>
            <w:r w:rsidRPr="009668D4">
              <w:rPr>
                <w:rFonts w:ascii="Calibri" w:eastAsia="Times New Roman" w:hAnsi="Calibri" w:cs="Calibri"/>
              </w:rPr>
              <w:t xml:space="preserve"> </w:t>
            </w:r>
            <w:r w:rsidR="009867BA" w:rsidRPr="009867BA">
              <w:rPr>
                <w:rFonts w:ascii="Calibri" w:eastAsia="Times New Roman" w:hAnsi="Calibri" w:cs="Calibri"/>
                <w:color w:val="FF0000"/>
              </w:rPr>
              <w:t>terzo</w:t>
            </w:r>
            <w:r w:rsidR="009867BA">
              <w:rPr>
                <w:rFonts w:ascii="Calibri" w:eastAsia="Times New Roman" w:hAnsi="Calibri" w:cs="Calibri"/>
                <w:color w:val="FF0000"/>
              </w:rPr>
              <w:t xml:space="preserve"> </w:t>
            </w:r>
            <w:r w:rsidRPr="009668D4">
              <w:rPr>
                <w:rFonts w:ascii="Calibri" w:eastAsia="Times New Roman" w:hAnsi="Calibri" w:cs="Calibri"/>
              </w:rPr>
              <w:t>dei Comuni compresi nella Città metropolitana e la maggioranza della popolazione complessivamente residente, il regolamento per disciplinare il proprio funzionamento.  Il regolamento può prevedere l’istituzione, in seno alla Conferenza, di Commissioni permanenti, con funzioni istruttorie e referenti, e di Commissioni speciali per l’esame di specifiche questioni.</w:t>
            </w:r>
          </w:p>
          <w:p w:rsidR="009668D4" w:rsidRPr="009668D4" w:rsidRDefault="009668D4" w:rsidP="009668D4">
            <w:pPr>
              <w:spacing w:after="0" w:line="240" w:lineRule="auto"/>
              <w:contextualSpacing/>
              <w:jc w:val="both"/>
              <w:rPr>
                <w:rFonts w:ascii="Calibri" w:eastAsia="Times New Roman" w:hAnsi="Calibri" w:cs="Calibri"/>
              </w:rPr>
            </w:pPr>
            <w:r w:rsidRPr="009668D4">
              <w:rPr>
                <w:rFonts w:ascii="Calibri" w:eastAsia="Times New Roman" w:hAnsi="Calibri" w:cs="Calibri"/>
              </w:rPr>
              <w:t xml:space="preserve">5. La Conferenza: </w:t>
            </w:r>
          </w:p>
          <w:p w:rsidR="009668D4" w:rsidRPr="009668D4" w:rsidRDefault="009668D4" w:rsidP="009668D4">
            <w:pPr>
              <w:spacing w:after="0" w:line="240" w:lineRule="auto"/>
              <w:contextualSpacing/>
              <w:jc w:val="both"/>
              <w:rPr>
                <w:rFonts w:ascii="Calibri" w:eastAsia="Times New Roman" w:hAnsi="Calibri" w:cs="Calibri"/>
              </w:rPr>
            </w:pPr>
            <w:r w:rsidRPr="009668D4">
              <w:rPr>
                <w:rFonts w:ascii="Calibri" w:eastAsia="Times New Roman" w:hAnsi="Calibri" w:cs="Calibri"/>
                <w:i/>
              </w:rPr>
              <w:t>a)</w:t>
            </w:r>
            <w:r w:rsidRPr="009668D4">
              <w:rPr>
                <w:rFonts w:ascii="Calibri" w:eastAsia="Times New Roman" w:hAnsi="Calibri" w:cs="Calibri"/>
              </w:rPr>
              <w:t xml:space="preserve"> ai sensi dell’art. 1, comma 9, della legge n. 56 del 2014, adotta o respinge lo statuto e le sue modifiche proposti dal Consiglio, con i voti che rappresentino almeno un terzo dei comuni compresi nella Città metropolitana e la maggioranza della popolazione complessivamente residente;</w:t>
            </w:r>
          </w:p>
          <w:p w:rsidR="009668D4" w:rsidRDefault="009668D4" w:rsidP="009668D4">
            <w:pPr>
              <w:spacing w:after="0" w:line="240" w:lineRule="auto"/>
              <w:contextualSpacing/>
              <w:jc w:val="both"/>
              <w:rPr>
                <w:rFonts w:ascii="Calibri" w:eastAsia="Times New Roman" w:hAnsi="Calibri" w:cs="Calibri"/>
              </w:rPr>
            </w:pPr>
            <w:r w:rsidRPr="009668D4">
              <w:rPr>
                <w:rFonts w:ascii="Calibri" w:eastAsia="Times New Roman" w:hAnsi="Calibri" w:cs="Calibri"/>
                <w:i/>
              </w:rPr>
              <w:t>b)</w:t>
            </w:r>
            <w:r w:rsidRPr="009668D4">
              <w:rPr>
                <w:rFonts w:ascii="Calibri" w:eastAsia="Times New Roman" w:hAnsi="Calibri" w:cs="Calibri"/>
              </w:rPr>
              <w:t xml:space="preserve"> ai sensi dell’art. 1, comma 8, della legge n. 56 del 2014, esprime il parere sugli schemi di bilancio con i voti  che rappresentino almeno un terzo dei comuni compresi nella Città metropolitana e la maggioranza della popolazi</w:t>
            </w:r>
            <w:r w:rsidR="00B8637D">
              <w:rPr>
                <w:rFonts w:ascii="Calibri" w:eastAsia="Times New Roman" w:hAnsi="Calibri" w:cs="Calibri"/>
              </w:rPr>
              <w:t>one complessivamente residente;</w:t>
            </w:r>
          </w:p>
          <w:p w:rsidR="009668D4" w:rsidRPr="009668D4" w:rsidRDefault="009668D4" w:rsidP="009668D4">
            <w:pPr>
              <w:spacing w:after="0" w:line="240" w:lineRule="auto"/>
              <w:contextualSpacing/>
              <w:jc w:val="both"/>
              <w:rPr>
                <w:rFonts w:ascii="Calibri" w:eastAsia="Times New Roman" w:hAnsi="Calibri" w:cs="Calibri"/>
              </w:rPr>
            </w:pPr>
            <w:r w:rsidRPr="009668D4">
              <w:rPr>
                <w:rFonts w:ascii="Calibri" w:eastAsia="Times New Roman" w:hAnsi="Calibri" w:cs="Calibri"/>
              </w:rPr>
              <w:t xml:space="preserve">6. Fatti salvi i casi di cui al comma 5, la Conferenza assume le proprie deliberazioni con i voti  che rappresentino almeno un </w:t>
            </w:r>
            <w:r w:rsidRPr="009867BA">
              <w:rPr>
                <w:rFonts w:ascii="Calibri" w:eastAsia="Times New Roman" w:hAnsi="Calibri" w:cs="Calibri"/>
                <w:strike/>
              </w:rPr>
              <w:t>quinto</w:t>
            </w:r>
            <w:r w:rsidRPr="009668D4">
              <w:rPr>
                <w:rFonts w:ascii="Calibri" w:eastAsia="Times New Roman" w:hAnsi="Calibri" w:cs="Calibri"/>
              </w:rPr>
              <w:t xml:space="preserve"> </w:t>
            </w:r>
            <w:r w:rsidR="009867BA">
              <w:rPr>
                <w:rFonts w:ascii="Calibri" w:eastAsia="Times New Roman" w:hAnsi="Calibri" w:cs="Calibri"/>
                <w:color w:val="FF0000"/>
              </w:rPr>
              <w:t xml:space="preserve">quarto </w:t>
            </w:r>
            <w:r w:rsidR="00FB3E31">
              <w:rPr>
                <w:rFonts w:ascii="Calibri" w:eastAsia="Times New Roman" w:hAnsi="Calibri" w:cs="Calibri"/>
              </w:rPr>
              <w:t>dei C</w:t>
            </w:r>
            <w:r w:rsidRPr="009668D4">
              <w:rPr>
                <w:rFonts w:ascii="Calibri" w:eastAsia="Times New Roman" w:hAnsi="Calibri" w:cs="Calibri"/>
              </w:rPr>
              <w:t>omuni compresi nella Città metropolitana e almeno il quaranta per cento della popolazione complessivamente residente.</w:t>
            </w:r>
          </w:p>
          <w:p w:rsidR="009668D4" w:rsidRPr="009668D4" w:rsidRDefault="009668D4" w:rsidP="009668D4">
            <w:pPr>
              <w:spacing w:after="0" w:line="240" w:lineRule="auto"/>
              <w:contextualSpacing/>
              <w:jc w:val="both"/>
              <w:rPr>
                <w:rFonts w:ascii="Calibri" w:eastAsia="Times New Roman" w:hAnsi="Calibri" w:cs="Calibri"/>
              </w:rPr>
            </w:pPr>
            <w:r w:rsidRPr="009668D4">
              <w:rPr>
                <w:rFonts w:ascii="Calibri" w:eastAsia="Times New Roman" w:hAnsi="Calibri" w:cs="Calibri"/>
              </w:rPr>
              <w:t xml:space="preserve">7. La Conferenza approva,  con i voti  che rappresentino almeno un </w:t>
            </w:r>
            <w:r w:rsidRPr="009867BA">
              <w:rPr>
                <w:rFonts w:ascii="Calibri" w:eastAsia="Times New Roman" w:hAnsi="Calibri" w:cs="Calibri"/>
                <w:strike/>
              </w:rPr>
              <w:t>quinto</w:t>
            </w:r>
            <w:r w:rsidRPr="009668D4">
              <w:rPr>
                <w:rFonts w:ascii="Calibri" w:eastAsia="Times New Roman" w:hAnsi="Calibri" w:cs="Calibri"/>
              </w:rPr>
              <w:t xml:space="preserve"> </w:t>
            </w:r>
            <w:r w:rsidR="009867BA">
              <w:rPr>
                <w:rFonts w:ascii="Calibri" w:eastAsia="Times New Roman" w:hAnsi="Calibri" w:cs="Calibri"/>
              </w:rPr>
              <w:t xml:space="preserve"> </w:t>
            </w:r>
            <w:r w:rsidR="009867BA" w:rsidRPr="009867BA">
              <w:rPr>
                <w:rFonts w:ascii="Calibri" w:eastAsia="Times New Roman" w:hAnsi="Calibri" w:cs="Calibri"/>
                <w:color w:val="FF0000"/>
              </w:rPr>
              <w:t>quarto</w:t>
            </w:r>
            <w:r w:rsidR="009867BA">
              <w:rPr>
                <w:rFonts w:ascii="Calibri" w:eastAsia="Times New Roman" w:hAnsi="Calibri" w:cs="Calibri"/>
              </w:rPr>
              <w:t xml:space="preserve"> </w:t>
            </w:r>
            <w:r w:rsidRPr="009668D4">
              <w:rPr>
                <w:rFonts w:ascii="Calibri" w:eastAsia="Times New Roman" w:hAnsi="Calibri" w:cs="Calibri"/>
              </w:rPr>
              <w:t>dei comuni compresi nella Città metropolitana e la maggioranza della popolazione complessivamente residente, su proposta del Consiglio ovvero della regione Lazio, e d’intesa con la medesima, la costituzione di zone omogenee, che tengano conto delle specificità territoriali, prevedendo, per tali zone, organismi di coordinamento collegati agli organi della Città metropolitana, senza nuovi o maggiori oneri per la finanza pubblica. Qualora non si raggiunga la predetta intesa, la costituzione di zone omogenee può essere disposta dalla Conferenza a maggioranza dei due terzi dei componenti e con i voti che rappresentino la maggioranza della popolazione complessivamente residente.</w:t>
            </w:r>
          </w:p>
          <w:p w:rsidR="009668D4" w:rsidRPr="009668D4" w:rsidRDefault="00EA3382" w:rsidP="009668D4">
            <w:pPr>
              <w:spacing w:after="0" w:line="240" w:lineRule="auto"/>
              <w:ind w:hanging="16"/>
              <w:contextualSpacing/>
              <w:jc w:val="both"/>
              <w:rPr>
                <w:rFonts w:ascii="Calibri" w:eastAsia="Times New Roman" w:hAnsi="Calibri" w:cs="Calibri"/>
              </w:rPr>
            </w:pPr>
            <w:r>
              <w:rPr>
                <w:rFonts w:ascii="Calibri" w:eastAsia="Times New Roman" w:hAnsi="Calibri" w:cs="Calibri"/>
              </w:rPr>
              <w:t xml:space="preserve">8. </w:t>
            </w:r>
            <w:r w:rsidR="009668D4" w:rsidRPr="009668D4">
              <w:rPr>
                <w:rFonts w:ascii="Calibri" w:eastAsia="Times New Roman" w:hAnsi="Calibri" w:cs="Calibri"/>
              </w:rPr>
              <w:t>La Conferenza esprime parere motivato sulle linee programmatiche presentate dal Sindaco.</w:t>
            </w:r>
          </w:p>
          <w:p w:rsidR="009668D4" w:rsidRPr="009668D4" w:rsidRDefault="009668D4" w:rsidP="009668D4">
            <w:pPr>
              <w:spacing w:after="0" w:line="240" w:lineRule="auto"/>
              <w:contextualSpacing/>
              <w:jc w:val="both"/>
              <w:rPr>
                <w:rFonts w:ascii="Calibri" w:eastAsia="Times New Roman" w:hAnsi="Calibri" w:cs="Calibri"/>
              </w:rPr>
            </w:pPr>
            <w:r w:rsidRPr="009668D4">
              <w:rPr>
                <w:rFonts w:ascii="Calibri" w:eastAsia="Times New Roman" w:hAnsi="Calibri" w:cs="Calibri"/>
              </w:rPr>
              <w:t>9. La Conferenza metropolitana si avvale di una struttura di supporto.</w:t>
            </w:r>
          </w:p>
          <w:p w:rsidR="009668D4" w:rsidRDefault="009668D4" w:rsidP="009668D4">
            <w:pPr>
              <w:spacing w:after="0" w:line="240" w:lineRule="auto"/>
              <w:jc w:val="both"/>
              <w:rPr>
                <w:rFonts w:ascii="Calibri" w:eastAsia="Calibri" w:hAnsi="Calibri" w:cs="Calibri"/>
              </w:rPr>
            </w:pPr>
            <w:r w:rsidRPr="009668D4">
              <w:rPr>
                <w:rFonts w:ascii="Calibri" w:eastAsia="Calibri" w:hAnsi="Calibri" w:cs="Calibri"/>
              </w:rPr>
              <w:t>10. I Sindaci possono delegare i rispettivi</w:t>
            </w:r>
            <w:r w:rsidR="00346EF0">
              <w:rPr>
                <w:rFonts w:ascii="Calibri" w:eastAsia="Calibri" w:hAnsi="Calibri" w:cs="Calibri"/>
              </w:rPr>
              <w:t xml:space="preserve"> Vice Sindaci a partecipare alle</w:t>
            </w:r>
            <w:r w:rsidRPr="009668D4">
              <w:rPr>
                <w:rFonts w:ascii="Calibri" w:eastAsia="Calibri" w:hAnsi="Calibri" w:cs="Calibri"/>
              </w:rPr>
              <w:t xml:space="preserve"> sedute della Conferenza.</w:t>
            </w:r>
          </w:p>
          <w:p w:rsidR="009668D4" w:rsidRPr="009668D4" w:rsidRDefault="009668D4" w:rsidP="009668D4">
            <w:pPr>
              <w:spacing w:after="0" w:line="240" w:lineRule="auto"/>
              <w:contextualSpacing/>
              <w:jc w:val="both"/>
              <w:rPr>
                <w:rFonts w:ascii="Calibri" w:eastAsia="Times New Roman" w:hAnsi="Calibri" w:cs="Calibri"/>
              </w:rPr>
            </w:pPr>
            <w:r w:rsidRPr="009668D4">
              <w:rPr>
                <w:rFonts w:ascii="Calibri" w:eastAsia="Times New Roman" w:hAnsi="Calibri" w:cs="Calibri"/>
              </w:rPr>
              <w:t>1</w:t>
            </w:r>
            <w:r w:rsidR="00394778">
              <w:rPr>
                <w:rFonts w:ascii="Calibri" w:eastAsia="Times New Roman" w:hAnsi="Calibri" w:cs="Calibri"/>
              </w:rPr>
              <w:t>1</w:t>
            </w:r>
            <w:r w:rsidRPr="009668D4">
              <w:rPr>
                <w:rFonts w:ascii="Calibri" w:eastAsia="Times New Roman" w:hAnsi="Calibri" w:cs="Calibri"/>
              </w:rPr>
              <w:t xml:space="preserve">. Alla Conferenza possono partecipare, con diritto di parola, </w:t>
            </w:r>
            <w:r w:rsidR="00394778" w:rsidRPr="00394778">
              <w:rPr>
                <w:rFonts w:ascii="Calibri" w:eastAsia="Calibri" w:hAnsi="Calibri" w:cs="Calibri"/>
                <w:color w:val="FF0000"/>
              </w:rPr>
              <w:t xml:space="preserve"> </w:t>
            </w:r>
            <w:r w:rsidR="00394778">
              <w:rPr>
                <w:rFonts w:ascii="Calibri" w:eastAsia="Calibri" w:hAnsi="Calibri" w:cs="Calibri"/>
                <w:color w:val="FF0000"/>
              </w:rPr>
              <w:t>i</w:t>
            </w:r>
            <w:r w:rsidR="00394778" w:rsidRPr="00394778">
              <w:rPr>
                <w:rFonts w:ascii="Calibri" w:eastAsia="Calibri" w:hAnsi="Calibri" w:cs="Calibri"/>
                <w:color w:val="FF0000"/>
              </w:rPr>
              <w:t xml:space="preserve"> Presidenti dei Municipi di Roma Capitale </w:t>
            </w:r>
            <w:r w:rsidR="00394778">
              <w:rPr>
                <w:rFonts w:ascii="Calibri" w:eastAsia="Calibri" w:hAnsi="Calibri" w:cs="Calibri"/>
                <w:color w:val="FF0000"/>
              </w:rPr>
              <w:t xml:space="preserve">e </w:t>
            </w:r>
            <w:r w:rsidRPr="009668D4">
              <w:rPr>
                <w:rFonts w:ascii="Calibri" w:eastAsia="Times New Roman" w:hAnsi="Calibri" w:cs="Calibri"/>
              </w:rPr>
              <w:t xml:space="preserve">i Sindaci dei </w:t>
            </w:r>
            <w:r w:rsidR="00394778">
              <w:rPr>
                <w:rFonts w:ascii="Calibri" w:eastAsia="Times New Roman" w:hAnsi="Calibri" w:cs="Calibri"/>
              </w:rPr>
              <w:t>C</w:t>
            </w:r>
            <w:r w:rsidRPr="009668D4">
              <w:rPr>
                <w:rFonts w:ascii="Calibri" w:eastAsia="Times New Roman" w:hAnsi="Calibri" w:cs="Calibri"/>
              </w:rPr>
              <w:t>omuni non compresi nel territorio della Città metropolitana con i quali questa abbia stipulato accordi secondo le previsioni di legge.</w:t>
            </w:r>
          </w:p>
          <w:p w:rsidR="009668D4" w:rsidRPr="009668D4" w:rsidRDefault="009668D4" w:rsidP="009668D4">
            <w:pPr>
              <w:spacing w:after="0" w:line="240" w:lineRule="auto"/>
              <w:jc w:val="both"/>
              <w:rPr>
                <w:rFonts w:ascii="Calibri" w:eastAsia="Calibri" w:hAnsi="Calibri" w:cs="Calibri"/>
                <w:b/>
              </w:rPr>
            </w:pPr>
          </w:p>
        </w:tc>
      </w:tr>
      <w:tr w:rsidR="009668D4" w:rsidRPr="009668D4" w:rsidTr="00C57B06">
        <w:tc>
          <w:tcPr>
            <w:tcW w:w="5000" w:type="pct"/>
          </w:tcPr>
          <w:p w:rsidR="009668D4" w:rsidRPr="009668D4" w:rsidRDefault="009668D4" w:rsidP="009668D4">
            <w:pPr>
              <w:spacing w:after="0" w:line="240" w:lineRule="auto"/>
              <w:contextualSpacing/>
              <w:jc w:val="center"/>
              <w:rPr>
                <w:rFonts w:ascii="Calibri" w:eastAsia="Times New Roman" w:hAnsi="Calibri" w:cs="Calibri"/>
                <w:b/>
              </w:rPr>
            </w:pPr>
          </w:p>
          <w:p w:rsidR="009668D4" w:rsidRPr="009668D4" w:rsidRDefault="009668D4" w:rsidP="009668D4">
            <w:pPr>
              <w:spacing w:after="0" w:line="240" w:lineRule="auto"/>
              <w:contextualSpacing/>
              <w:jc w:val="center"/>
              <w:rPr>
                <w:rFonts w:ascii="Calibri" w:eastAsia="Times New Roman" w:hAnsi="Calibri" w:cs="Calibri"/>
                <w:b/>
              </w:rPr>
            </w:pPr>
            <w:r w:rsidRPr="009668D4">
              <w:rPr>
                <w:rFonts w:ascii="Calibri" w:eastAsia="Times New Roman" w:hAnsi="Calibri" w:cs="Calibri"/>
                <w:b/>
              </w:rPr>
              <w:t>Art. 20</w:t>
            </w:r>
          </w:p>
          <w:p w:rsidR="009668D4" w:rsidRPr="009668D4" w:rsidRDefault="009668D4" w:rsidP="009668D4">
            <w:pPr>
              <w:spacing w:after="0" w:line="240" w:lineRule="auto"/>
              <w:contextualSpacing/>
              <w:jc w:val="center"/>
              <w:rPr>
                <w:rFonts w:ascii="Calibri" w:eastAsia="Times New Roman" w:hAnsi="Calibri" w:cs="Calibri"/>
                <w:b/>
              </w:rPr>
            </w:pPr>
            <w:r w:rsidRPr="009668D4">
              <w:rPr>
                <w:rFonts w:ascii="Calibri" w:eastAsia="Times New Roman" w:hAnsi="Calibri" w:cs="Calibri"/>
                <w:b/>
              </w:rPr>
              <w:t xml:space="preserve">Il Sindaco </w:t>
            </w:r>
          </w:p>
          <w:p w:rsidR="009668D4" w:rsidRPr="009668D4" w:rsidRDefault="009668D4" w:rsidP="009668D4">
            <w:pPr>
              <w:spacing w:after="0" w:line="240" w:lineRule="auto"/>
              <w:contextualSpacing/>
              <w:jc w:val="both"/>
              <w:rPr>
                <w:rFonts w:ascii="Calibri" w:eastAsia="Times New Roman" w:hAnsi="Calibri" w:cs="Calibri"/>
                <w:b/>
              </w:rPr>
            </w:pPr>
          </w:p>
          <w:p w:rsidR="009668D4" w:rsidRDefault="009668D4" w:rsidP="00C71265">
            <w:pPr>
              <w:pStyle w:val="Paragrafoelenco"/>
              <w:numPr>
                <w:ilvl w:val="3"/>
                <w:numId w:val="3"/>
              </w:numPr>
              <w:tabs>
                <w:tab w:val="clear" w:pos="2880"/>
                <w:tab w:val="num" w:pos="0"/>
                <w:tab w:val="left" w:pos="284"/>
              </w:tabs>
              <w:spacing w:after="0" w:line="240" w:lineRule="auto"/>
              <w:ind w:left="0" w:firstLine="0"/>
              <w:jc w:val="both"/>
              <w:rPr>
                <w:rFonts w:ascii="Calibri" w:eastAsia="Times New Roman" w:hAnsi="Calibri" w:cs="Calibri"/>
              </w:rPr>
            </w:pPr>
            <w:r w:rsidRPr="0033232D">
              <w:rPr>
                <w:rFonts w:ascii="Calibri" w:eastAsia="Times New Roman" w:hAnsi="Calibri" w:cs="Calibri"/>
              </w:rPr>
              <w:t xml:space="preserve">Il Sindaco è l’organo responsabile dell’amministrazione della Città metropolitana e ha la rappresentanza legale di essa.  </w:t>
            </w:r>
          </w:p>
          <w:p w:rsidR="009668D4" w:rsidRPr="00965F9D" w:rsidRDefault="00ED01CB" w:rsidP="00965F9D">
            <w:pPr>
              <w:pStyle w:val="Paragrafoelenco"/>
              <w:numPr>
                <w:ilvl w:val="3"/>
                <w:numId w:val="3"/>
              </w:numPr>
              <w:tabs>
                <w:tab w:val="clear" w:pos="2880"/>
                <w:tab w:val="num" w:pos="0"/>
                <w:tab w:val="num" w:pos="284"/>
              </w:tabs>
              <w:spacing w:after="0" w:line="240" w:lineRule="auto"/>
              <w:ind w:left="0" w:firstLine="0"/>
              <w:jc w:val="both"/>
              <w:rPr>
                <w:rFonts w:ascii="Calibri" w:eastAsia="Times New Roman" w:hAnsi="Calibri" w:cs="Calibri"/>
                <w:color w:val="FF0000"/>
              </w:rPr>
            </w:pPr>
            <w:r w:rsidRPr="00ED01CB">
              <w:rPr>
                <w:rFonts w:ascii="Calibri" w:eastAsia="Times New Roman" w:hAnsi="Calibri" w:cs="Calibri"/>
                <w:color w:val="FF0000"/>
              </w:rPr>
              <w:t>Il Sindaco metropolitano è eletto a suffragio universale e diretto secondo le modalità stabilite dalla legge</w:t>
            </w:r>
            <w:r>
              <w:rPr>
                <w:rFonts w:ascii="Calibri" w:eastAsia="Times New Roman" w:hAnsi="Calibri" w:cs="Calibri"/>
                <w:color w:val="FF0000"/>
              </w:rPr>
              <w:t>. F</w:t>
            </w:r>
            <w:r w:rsidRPr="00ED01CB">
              <w:rPr>
                <w:rFonts w:ascii="Calibri" w:eastAsia="Times New Roman" w:hAnsi="Calibri" w:cs="Calibri"/>
                <w:color w:val="FF0000"/>
              </w:rPr>
              <w:t xml:space="preserve">ino </w:t>
            </w:r>
            <w:r w:rsidR="00965F9D">
              <w:rPr>
                <w:rFonts w:ascii="Calibri" w:eastAsia="Times New Roman" w:hAnsi="Calibri" w:cs="Calibri"/>
                <w:color w:val="FF0000"/>
              </w:rPr>
              <w:t>a</w:t>
            </w:r>
            <w:r w:rsidRPr="00ED01CB">
              <w:rPr>
                <w:rFonts w:ascii="Calibri" w:eastAsia="Times New Roman" w:hAnsi="Calibri" w:cs="Calibri"/>
                <w:color w:val="FF0000"/>
              </w:rPr>
              <w:t>ll’elezione diretta</w:t>
            </w:r>
            <w:r w:rsidR="00965F9D">
              <w:rPr>
                <w:rFonts w:ascii="Calibri" w:eastAsia="Times New Roman" w:hAnsi="Calibri" w:cs="Calibri"/>
                <w:color w:val="FF0000"/>
              </w:rPr>
              <w:t xml:space="preserve">, di cui all’art. 14, comma 1, </w:t>
            </w:r>
            <w:r>
              <w:rPr>
                <w:rFonts w:ascii="Calibri" w:eastAsia="Times New Roman" w:hAnsi="Calibri" w:cs="Calibri"/>
                <w:color w:val="FF0000"/>
              </w:rPr>
              <w:t>i</w:t>
            </w:r>
            <w:r w:rsidR="009668D4" w:rsidRPr="00ED01CB">
              <w:rPr>
                <w:rFonts w:ascii="Calibri" w:eastAsia="Times New Roman" w:hAnsi="Calibri" w:cs="Calibri"/>
              </w:rPr>
              <w:t>l Sindaco di Roma Capitale è di diritto Sindaco della Città metropolitana.</w:t>
            </w:r>
          </w:p>
          <w:p w:rsidR="00965F9D" w:rsidRPr="00965F9D" w:rsidRDefault="00965F9D" w:rsidP="00965F9D">
            <w:pPr>
              <w:pStyle w:val="Paragrafoelenco"/>
              <w:numPr>
                <w:ilvl w:val="3"/>
                <w:numId w:val="3"/>
              </w:numPr>
              <w:tabs>
                <w:tab w:val="clear" w:pos="2880"/>
                <w:tab w:val="num" w:pos="0"/>
                <w:tab w:val="num" w:pos="284"/>
              </w:tabs>
              <w:spacing w:after="0" w:line="240" w:lineRule="auto"/>
              <w:ind w:left="0" w:firstLine="0"/>
              <w:jc w:val="both"/>
              <w:rPr>
                <w:rFonts w:ascii="Calibri" w:eastAsia="Times New Roman" w:hAnsi="Calibri" w:cs="Calibri"/>
                <w:color w:val="FF0000"/>
              </w:rPr>
            </w:pPr>
            <w:r w:rsidRPr="00965F9D">
              <w:rPr>
                <w:rFonts w:ascii="Calibri" w:eastAsia="Times New Roman" w:hAnsi="Calibri" w:cs="Calibri"/>
                <w:color w:val="FF0000"/>
              </w:rPr>
              <w:t>Il Sindaco metropolitano resta in carica cinque anni.</w:t>
            </w:r>
          </w:p>
          <w:p w:rsidR="009668D4" w:rsidRPr="009668D4" w:rsidRDefault="009668D4" w:rsidP="0033232D">
            <w:pPr>
              <w:numPr>
                <w:ilvl w:val="3"/>
                <w:numId w:val="3"/>
              </w:numPr>
              <w:tabs>
                <w:tab w:val="clear" w:pos="2880"/>
                <w:tab w:val="num" w:pos="0"/>
                <w:tab w:val="left" w:pos="284"/>
              </w:tabs>
              <w:spacing w:after="0" w:line="240" w:lineRule="auto"/>
              <w:ind w:left="0" w:firstLine="0"/>
              <w:contextualSpacing/>
              <w:jc w:val="both"/>
              <w:rPr>
                <w:rFonts w:ascii="Calibri" w:eastAsia="Times New Roman" w:hAnsi="Calibri" w:cs="Calibri"/>
              </w:rPr>
            </w:pPr>
            <w:r w:rsidRPr="009668D4">
              <w:rPr>
                <w:rFonts w:ascii="Calibri" w:eastAsia="Times New Roman" w:hAnsi="Calibri" w:cs="Calibri"/>
              </w:rPr>
              <w:t xml:space="preserve">Il Sindaco: </w:t>
            </w:r>
          </w:p>
          <w:p w:rsidR="009668D4" w:rsidRPr="009668D4" w:rsidRDefault="009668D4" w:rsidP="009668D4">
            <w:pPr>
              <w:numPr>
                <w:ilvl w:val="0"/>
                <w:numId w:val="12"/>
              </w:numPr>
              <w:spacing w:after="0" w:line="240" w:lineRule="auto"/>
              <w:jc w:val="both"/>
              <w:rPr>
                <w:rFonts w:ascii="Calibri" w:eastAsia="Calibri" w:hAnsi="Calibri" w:cs="Calibri"/>
              </w:rPr>
            </w:pPr>
            <w:r w:rsidRPr="009668D4">
              <w:rPr>
                <w:rFonts w:ascii="Calibri" w:eastAsia="Calibri" w:hAnsi="Calibri" w:cs="Calibri"/>
              </w:rPr>
              <w:t>convoca e presiede il Consiglio e la Conferenza e ne fissa i rispettivi ordini del giorno;</w:t>
            </w:r>
          </w:p>
          <w:p w:rsidR="009668D4" w:rsidRPr="0033232D" w:rsidRDefault="009668D4" w:rsidP="009668D4">
            <w:pPr>
              <w:numPr>
                <w:ilvl w:val="0"/>
                <w:numId w:val="12"/>
              </w:numPr>
              <w:spacing w:after="0" w:line="240" w:lineRule="auto"/>
              <w:jc w:val="both"/>
              <w:rPr>
                <w:rFonts w:ascii="Calibri" w:eastAsia="Calibri" w:hAnsi="Calibri" w:cs="Calibri"/>
              </w:rPr>
            </w:pPr>
            <w:r w:rsidRPr="0033232D">
              <w:rPr>
                <w:rFonts w:ascii="Calibri" w:eastAsia="Calibri" w:hAnsi="Calibri" w:cs="Calibri"/>
                <w:strike/>
              </w:rPr>
              <w:t>sulla base dei criteri generali e degli indirizzi fissati dal Consiglio, adotta</w:t>
            </w:r>
            <w:r w:rsidRPr="0033232D">
              <w:rPr>
                <w:rFonts w:ascii="Calibri" w:eastAsia="Calibri" w:hAnsi="Calibri" w:cs="Calibri"/>
              </w:rPr>
              <w:t xml:space="preserve"> </w:t>
            </w:r>
            <w:r w:rsidR="0033232D" w:rsidRPr="0033232D">
              <w:rPr>
                <w:rFonts w:ascii="Calibri" w:eastAsia="Calibri" w:hAnsi="Calibri" w:cs="Calibri"/>
                <w:color w:val="FF0000"/>
              </w:rPr>
              <w:t>propone al Consiglio metropolitano</w:t>
            </w:r>
            <w:r w:rsidR="0033232D">
              <w:rPr>
                <w:rFonts w:ascii="Calibri" w:eastAsia="Calibri" w:hAnsi="Calibri" w:cs="Calibri"/>
              </w:rPr>
              <w:t xml:space="preserve"> </w:t>
            </w:r>
            <w:r w:rsidRPr="0033232D">
              <w:rPr>
                <w:rFonts w:ascii="Calibri" w:eastAsia="Calibri" w:hAnsi="Calibri" w:cs="Calibri"/>
              </w:rPr>
              <w:t>il regolamento sull’ordinamento degli uffici e dei servizi dell’ente;</w:t>
            </w:r>
          </w:p>
          <w:p w:rsidR="009668D4" w:rsidRPr="009668D4" w:rsidRDefault="009668D4" w:rsidP="009668D4">
            <w:pPr>
              <w:numPr>
                <w:ilvl w:val="0"/>
                <w:numId w:val="12"/>
              </w:numPr>
              <w:spacing w:after="0" w:line="240" w:lineRule="auto"/>
              <w:jc w:val="both"/>
              <w:rPr>
                <w:rFonts w:ascii="Calibri" w:eastAsia="Calibri" w:hAnsi="Calibri" w:cs="Calibri"/>
              </w:rPr>
            </w:pPr>
            <w:r w:rsidRPr="009668D4">
              <w:rPr>
                <w:rFonts w:ascii="Calibri" w:eastAsia="Calibri" w:hAnsi="Calibri" w:cs="Times New Roman"/>
                <w:lang w:eastAsia="it-IT"/>
              </w:rPr>
              <w:t xml:space="preserve">nomina i responsabili degli uffici e dei servizi, attribuisce e definisce gli incarichi dirigenziali e quelli di collaborazione esterna secondo le modalità e i criteri stabiliti dagli </w:t>
            </w:r>
            <w:hyperlink r:id="rId9" w:history="1">
              <w:r w:rsidRPr="009668D4">
                <w:rPr>
                  <w:rFonts w:ascii="Calibri" w:eastAsia="Calibri" w:hAnsi="Calibri" w:cs="Times New Roman"/>
                  <w:iCs/>
                  <w:lang w:eastAsia="it-IT"/>
                </w:rPr>
                <w:t>articoli 90, 109</w:t>
              </w:r>
            </w:hyperlink>
            <w:r w:rsidRPr="009668D4">
              <w:rPr>
                <w:rFonts w:ascii="Calibri" w:eastAsia="Calibri" w:hAnsi="Calibri" w:cs="Times New Roman"/>
                <w:lang w:eastAsia="it-IT"/>
              </w:rPr>
              <w:t xml:space="preserve"> e </w:t>
            </w:r>
            <w:hyperlink r:id="rId10" w:history="1">
              <w:r w:rsidRPr="009668D4">
                <w:rPr>
                  <w:rFonts w:ascii="Calibri" w:eastAsia="Calibri" w:hAnsi="Calibri" w:cs="Times New Roman"/>
                  <w:iCs/>
                  <w:lang w:eastAsia="it-IT"/>
                </w:rPr>
                <w:t>110</w:t>
              </w:r>
            </w:hyperlink>
            <w:r w:rsidRPr="009668D4">
              <w:rPr>
                <w:rFonts w:ascii="Calibri" w:eastAsia="Calibri" w:hAnsi="Calibri" w:cs="Times New Roman"/>
              </w:rPr>
              <w:t xml:space="preserve"> del </w:t>
            </w:r>
            <w:proofErr w:type="spellStart"/>
            <w:r w:rsidRPr="009668D4">
              <w:rPr>
                <w:rFonts w:ascii="Calibri" w:eastAsia="Calibri" w:hAnsi="Calibri" w:cs="Times New Roman"/>
              </w:rPr>
              <w:t>Tuel</w:t>
            </w:r>
            <w:proofErr w:type="spellEnd"/>
            <w:r w:rsidRPr="009668D4">
              <w:rPr>
                <w:rFonts w:ascii="Calibri" w:eastAsia="Calibri" w:hAnsi="Calibri" w:cs="Times New Roman"/>
              </w:rPr>
              <w:t>, dal presente statuto e dal regolamento degli uffici e dei servizi;</w:t>
            </w:r>
          </w:p>
          <w:p w:rsidR="009668D4" w:rsidRPr="009668D4" w:rsidRDefault="009668D4" w:rsidP="009668D4">
            <w:pPr>
              <w:numPr>
                <w:ilvl w:val="0"/>
                <w:numId w:val="12"/>
              </w:numPr>
              <w:spacing w:after="0" w:line="240" w:lineRule="auto"/>
              <w:jc w:val="both"/>
              <w:rPr>
                <w:rFonts w:ascii="Calibri" w:eastAsia="Calibri" w:hAnsi="Calibri" w:cs="Calibri"/>
              </w:rPr>
            </w:pPr>
            <w:r w:rsidRPr="009668D4">
              <w:rPr>
                <w:rFonts w:ascii="Calibri" w:eastAsia="Calibri" w:hAnsi="Calibri" w:cs="Calibri"/>
              </w:rPr>
              <w:t xml:space="preserve">sovrintende al funzionamento dei servizi e degli uffici e all’esecuzione degli atti; </w:t>
            </w:r>
          </w:p>
          <w:p w:rsidR="009668D4" w:rsidRPr="009668D4" w:rsidRDefault="009668D4" w:rsidP="009668D4">
            <w:pPr>
              <w:numPr>
                <w:ilvl w:val="0"/>
                <w:numId w:val="12"/>
              </w:numPr>
              <w:spacing w:after="0" w:line="240" w:lineRule="auto"/>
              <w:jc w:val="both"/>
              <w:rPr>
                <w:rFonts w:ascii="Calibri" w:eastAsia="Calibri" w:hAnsi="Calibri" w:cs="Calibri"/>
              </w:rPr>
            </w:pPr>
            <w:r w:rsidRPr="009668D4">
              <w:rPr>
                <w:rFonts w:ascii="Calibri" w:eastAsia="Calibri" w:hAnsi="Calibri" w:cs="Calibri"/>
              </w:rPr>
              <w:t>propone al Consiglio gli schemi di bilancio e le relative variazioni, di concerto con il coordinamento;</w:t>
            </w:r>
          </w:p>
          <w:p w:rsidR="009668D4" w:rsidRDefault="009668D4" w:rsidP="009668D4">
            <w:pPr>
              <w:numPr>
                <w:ilvl w:val="0"/>
                <w:numId w:val="12"/>
              </w:numPr>
              <w:spacing w:after="0" w:line="240" w:lineRule="auto"/>
              <w:jc w:val="both"/>
              <w:rPr>
                <w:rFonts w:ascii="Calibri" w:eastAsia="Calibri" w:hAnsi="Calibri" w:cs="Calibri"/>
              </w:rPr>
            </w:pPr>
            <w:r w:rsidRPr="009668D4">
              <w:rPr>
                <w:rFonts w:ascii="Calibri" w:eastAsia="Calibri" w:hAnsi="Calibri" w:cs="Calibri"/>
              </w:rPr>
              <w:t>sulla base degli indirizzi stabiliti dal Consiglio, e previo parere obbligatorio del Consiglio, nomina, designa e revoca i rappresentanti della Città metropolitana negli enti, aziende, società e organismi comunque denominati;</w:t>
            </w:r>
          </w:p>
          <w:p w:rsidR="00D64AE8" w:rsidRPr="002B500C" w:rsidRDefault="00D64AE8" w:rsidP="009668D4">
            <w:pPr>
              <w:numPr>
                <w:ilvl w:val="0"/>
                <w:numId w:val="12"/>
              </w:numPr>
              <w:spacing w:after="0" w:line="240" w:lineRule="auto"/>
              <w:jc w:val="both"/>
              <w:rPr>
                <w:rFonts w:ascii="Calibri" w:eastAsia="Calibri" w:hAnsi="Calibri" w:cs="Calibri"/>
                <w:color w:val="FF0000"/>
              </w:rPr>
            </w:pPr>
            <w:r w:rsidRPr="002B500C">
              <w:rPr>
                <w:rFonts w:ascii="Calibri" w:eastAsia="Calibri" w:hAnsi="Calibri" w:cs="Calibri"/>
                <w:color w:val="FF0000"/>
              </w:rPr>
              <w:t>decide di promuovere o di resistere in giudizio conferendo delega a tal fine; rappresenta in giudizio la Città metropolitana di Roma Capitale; presenta</w:t>
            </w:r>
            <w:r w:rsidR="002B500C" w:rsidRPr="002B500C">
              <w:rPr>
                <w:rFonts w:ascii="Calibri" w:eastAsia="Calibri" w:hAnsi="Calibri" w:cs="Calibri"/>
                <w:color w:val="FF0000"/>
              </w:rPr>
              <w:t>, annualmente,</w:t>
            </w:r>
            <w:r w:rsidRPr="002B500C">
              <w:rPr>
                <w:rFonts w:ascii="Calibri" w:eastAsia="Calibri" w:hAnsi="Calibri" w:cs="Calibri"/>
                <w:color w:val="FF0000"/>
              </w:rPr>
              <w:t xml:space="preserve"> al Consiglio </w:t>
            </w:r>
            <w:r w:rsidR="002B500C" w:rsidRPr="002B500C">
              <w:rPr>
                <w:rFonts w:ascii="Calibri" w:eastAsia="Calibri" w:hAnsi="Calibri" w:cs="Calibri"/>
                <w:color w:val="FF0000"/>
              </w:rPr>
              <w:t>relazione sullo stato del contenzioso;</w:t>
            </w:r>
          </w:p>
          <w:p w:rsidR="009668D4" w:rsidRPr="002B500C" w:rsidRDefault="009668D4" w:rsidP="009668D4">
            <w:pPr>
              <w:numPr>
                <w:ilvl w:val="0"/>
                <w:numId w:val="12"/>
              </w:numPr>
              <w:spacing w:after="0" w:line="240" w:lineRule="auto"/>
              <w:jc w:val="both"/>
              <w:rPr>
                <w:rFonts w:ascii="Calibri" w:eastAsia="Calibri" w:hAnsi="Calibri" w:cs="Calibri"/>
              </w:rPr>
            </w:pPr>
            <w:r w:rsidRPr="002B500C">
              <w:rPr>
                <w:rFonts w:ascii="Calibri" w:eastAsia="Calibri" w:hAnsi="Calibri" w:cs="Calibri"/>
                <w:bCs/>
              </w:rPr>
              <w:t>adotta tutti gli atti non rientranti nella gestione amministrativa, finanziaria e tecnica spettante ai dirigenti, al segretario o al direttore generale, che non siano riservati dalla legge o dallo statuto al Consiglio o alla Conferenza.</w:t>
            </w:r>
          </w:p>
          <w:p w:rsidR="009668D4" w:rsidRPr="00D7540B" w:rsidRDefault="009668D4" w:rsidP="00D7540B">
            <w:pPr>
              <w:numPr>
                <w:ilvl w:val="3"/>
                <w:numId w:val="3"/>
              </w:numPr>
              <w:tabs>
                <w:tab w:val="clear" w:pos="2880"/>
                <w:tab w:val="num" w:pos="0"/>
                <w:tab w:val="left" w:pos="284"/>
              </w:tabs>
              <w:spacing w:after="0" w:line="240" w:lineRule="auto"/>
              <w:ind w:left="0" w:firstLine="0"/>
              <w:contextualSpacing/>
              <w:jc w:val="both"/>
              <w:rPr>
                <w:rFonts w:ascii="Calibri" w:eastAsia="Times New Roman" w:hAnsi="Calibri" w:cs="Calibri"/>
                <w:strike/>
              </w:rPr>
            </w:pPr>
            <w:r w:rsidRPr="009668D4">
              <w:rPr>
                <w:rFonts w:ascii="Calibri" w:eastAsia="Times New Roman" w:hAnsi="Calibri" w:cs="Calibri"/>
              </w:rPr>
              <w:t xml:space="preserve">Entro </w:t>
            </w:r>
            <w:r w:rsidRPr="00796590">
              <w:rPr>
                <w:rFonts w:ascii="Calibri" w:eastAsia="Times New Roman" w:hAnsi="Calibri" w:cs="Calibri"/>
                <w:strike/>
              </w:rPr>
              <w:t>novanta</w:t>
            </w:r>
            <w:r w:rsidRPr="009668D4">
              <w:rPr>
                <w:rFonts w:ascii="Calibri" w:eastAsia="Times New Roman" w:hAnsi="Calibri" w:cs="Calibri"/>
              </w:rPr>
              <w:t xml:space="preserve"> </w:t>
            </w:r>
            <w:r w:rsidR="00796590" w:rsidRPr="00796590">
              <w:rPr>
                <w:rFonts w:ascii="Calibri" w:eastAsia="Times New Roman" w:hAnsi="Calibri" w:cs="Calibri"/>
                <w:color w:val="FF0000"/>
              </w:rPr>
              <w:t xml:space="preserve">sessanta </w:t>
            </w:r>
            <w:r w:rsidRPr="009668D4">
              <w:rPr>
                <w:rFonts w:ascii="Calibri" w:eastAsia="Times New Roman" w:hAnsi="Calibri" w:cs="Calibri"/>
              </w:rPr>
              <w:t>giorni dall’insediamento del Consiglio, il Sindaco presenta al Consiglio e alla Conferenza</w:t>
            </w:r>
            <w:r w:rsidRPr="009668D4">
              <w:rPr>
                <w:rFonts w:ascii="Calibri" w:eastAsia="Times New Roman" w:hAnsi="Calibri" w:cs="Calibri"/>
                <w:b/>
              </w:rPr>
              <w:t xml:space="preserve"> </w:t>
            </w:r>
            <w:r w:rsidRPr="009668D4">
              <w:rPr>
                <w:rFonts w:ascii="Calibri" w:eastAsia="Times New Roman" w:hAnsi="Calibri" w:cs="Calibri"/>
              </w:rPr>
              <w:t xml:space="preserve">le linee programmatiche del suo mandato. </w:t>
            </w:r>
            <w:r w:rsidRPr="00D7540B">
              <w:rPr>
                <w:rFonts w:ascii="Calibri" w:eastAsia="Times New Roman" w:hAnsi="Calibri" w:cs="Calibri"/>
                <w:strike/>
              </w:rPr>
              <w:t xml:space="preserve">Acquisiti i pareri motivati del Consiglio e della Conferenza, e comunque non oltre quindici giorni dalla data di presentazione, il Sindaco adotta in via definitiva le linee programmatiche del suo mandato. </w:t>
            </w:r>
          </w:p>
          <w:p w:rsidR="009668D4" w:rsidRPr="00796590" w:rsidRDefault="009668D4" w:rsidP="009668D4">
            <w:pPr>
              <w:spacing w:after="0" w:line="240" w:lineRule="auto"/>
              <w:contextualSpacing/>
              <w:jc w:val="both"/>
              <w:rPr>
                <w:rFonts w:ascii="Times New Roman" w:eastAsia="Times New Roman" w:hAnsi="Times New Roman" w:cs="Calibri"/>
                <w:strike/>
                <w:sz w:val="28"/>
              </w:rPr>
            </w:pPr>
            <w:r w:rsidRPr="00796590">
              <w:rPr>
                <w:rFonts w:ascii="Calibri" w:eastAsia="Times New Roman" w:hAnsi="Calibri" w:cs="Calibri"/>
                <w:strike/>
              </w:rPr>
              <w:t>5. Il Sindaco dura in carica per il periodo fissato dalla legge e cessa dalla carica in caso di cessazione dalla carica di Sindaco di Roma Capitale.</w:t>
            </w:r>
          </w:p>
          <w:p w:rsidR="009668D4" w:rsidRPr="009668D4" w:rsidRDefault="009668D4" w:rsidP="009668D4">
            <w:pPr>
              <w:spacing w:after="0" w:line="240" w:lineRule="auto"/>
              <w:contextualSpacing/>
              <w:jc w:val="both"/>
              <w:rPr>
                <w:rFonts w:ascii="Calibri" w:eastAsia="Times New Roman" w:hAnsi="Calibri" w:cs="Calibri"/>
              </w:rPr>
            </w:pPr>
          </w:p>
        </w:tc>
      </w:tr>
      <w:tr w:rsidR="009668D4" w:rsidRPr="009668D4" w:rsidTr="00C57B06">
        <w:tc>
          <w:tcPr>
            <w:tcW w:w="5000" w:type="pct"/>
          </w:tcPr>
          <w:p w:rsidR="009668D4" w:rsidRPr="009668D4" w:rsidRDefault="009668D4" w:rsidP="009668D4">
            <w:pPr>
              <w:spacing w:after="0" w:line="240" w:lineRule="auto"/>
              <w:contextualSpacing/>
              <w:jc w:val="center"/>
              <w:rPr>
                <w:rFonts w:ascii="Calibri" w:eastAsia="Times New Roman" w:hAnsi="Calibri" w:cs="Calibri"/>
                <w:b/>
              </w:rPr>
            </w:pPr>
          </w:p>
          <w:p w:rsidR="009668D4" w:rsidRPr="009668D4" w:rsidRDefault="009668D4" w:rsidP="009668D4">
            <w:pPr>
              <w:spacing w:after="0" w:line="240" w:lineRule="auto"/>
              <w:contextualSpacing/>
              <w:jc w:val="center"/>
              <w:rPr>
                <w:rFonts w:ascii="Calibri" w:eastAsia="Times New Roman" w:hAnsi="Calibri" w:cs="Calibri"/>
                <w:b/>
              </w:rPr>
            </w:pPr>
            <w:r w:rsidRPr="009668D4">
              <w:rPr>
                <w:rFonts w:ascii="Calibri" w:eastAsia="Times New Roman" w:hAnsi="Calibri" w:cs="Calibri"/>
                <w:b/>
              </w:rPr>
              <w:t>Art. 21</w:t>
            </w:r>
          </w:p>
          <w:p w:rsidR="009668D4" w:rsidRPr="009668D4" w:rsidRDefault="009668D4" w:rsidP="009668D4">
            <w:pPr>
              <w:spacing w:after="0" w:line="240" w:lineRule="auto"/>
              <w:contextualSpacing/>
              <w:jc w:val="center"/>
              <w:rPr>
                <w:rFonts w:ascii="Calibri" w:eastAsia="Times New Roman" w:hAnsi="Calibri" w:cs="Calibri"/>
                <w:b/>
              </w:rPr>
            </w:pPr>
            <w:r w:rsidRPr="009668D4">
              <w:rPr>
                <w:rFonts w:ascii="Calibri" w:eastAsia="Times New Roman" w:hAnsi="Calibri" w:cs="Calibri"/>
                <w:b/>
              </w:rPr>
              <w:t>Il Vicesindaco e i Consiglieri delegati</w:t>
            </w:r>
          </w:p>
          <w:p w:rsidR="009668D4" w:rsidRPr="009668D4" w:rsidRDefault="009668D4" w:rsidP="009668D4">
            <w:pPr>
              <w:spacing w:after="0" w:line="240" w:lineRule="auto"/>
              <w:contextualSpacing/>
              <w:jc w:val="both"/>
              <w:rPr>
                <w:rFonts w:ascii="Calibri" w:eastAsia="Times New Roman" w:hAnsi="Calibri" w:cs="Calibri"/>
              </w:rPr>
            </w:pPr>
          </w:p>
          <w:p w:rsidR="009668D4" w:rsidRPr="009668D4" w:rsidRDefault="009668D4" w:rsidP="009668D4">
            <w:pPr>
              <w:spacing w:after="0" w:line="240" w:lineRule="auto"/>
              <w:jc w:val="both"/>
              <w:rPr>
                <w:rFonts w:ascii="Calibri" w:eastAsia="Calibri" w:hAnsi="Calibri" w:cs="Calibri"/>
              </w:rPr>
            </w:pPr>
            <w:r w:rsidRPr="009668D4">
              <w:rPr>
                <w:rFonts w:ascii="Calibri" w:eastAsia="Calibri" w:hAnsi="Calibri" w:cs="Calibri"/>
              </w:rPr>
              <w:t xml:space="preserve">1. Il Sindaco </w:t>
            </w:r>
            <w:r w:rsidRPr="00796590">
              <w:rPr>
                <w:rFonts w:ascii="Calibri" w:eastAsia="Calibri" w:hAnsi="Calibri" w:cs="Calibri"/>
                <w:strike/>
              </w:rPr>
              <w:t>può</w:t>
            </w:r>
            <w:r w:rsidRPr="009668D4">
              <w:rPr>
                <w:rFonts w:ascii="Calibri" w:eastAsia="Calibri" w:hAnsi="Calibri" w:cs="Calibri"/>
              </w:rPr>
              <w:t xml:space="preserve"> </w:t>
            </w:r>
            <w:r w:rsidR="00796590">
              <w:rPr>
                <w:rFonts w:ascii="Calibri" w:eastAsia="Calibri" w:hAnsi="Calibri" w:cs="Calibri"/>
                <w:color w:val="FF0000"/>
              </w:rPr>
              <w:t>nomina</w:t>
            </w:r>
            <w:r w:rsidRPr="00796590">
              <w:rPr>
                <w:rFonts w:ascii="Calibri" w:eastAsia="Calibri" w:hAnsi="Calibri" w:cs="Calibri"/>
              </w:rPr>
              <w:t xml:space="preserve"> </w:t>
            </w:r>
            <w:r w:rsidRPr="009668D4">
              <w:rPr>
                <w:rFonts w:ascii="Calibri" w:eastAsia="Calibri" w:hAnsi="Calibri" w:cs="Calibri"/>
              </w:rPr>
              <w:t>un Vicesindaco, scelto tra i consiglieri metropolitani,  stabilendo le eventuali funzioni a lui delegate e dandone tempestiva comunicazione al Consiglio e alla Conferenza.</w:t>
            </w:r>
          </w:p>
          <w:p w:rsidR="009668D4" w:rsidRPr="009668D4" w:rsidRDefault="009668D4" w:rsidP="009668D4">
            <w:pPr>
              <w:spacing w:after="0" w:line="240" w:lineRule="auto"/>
              <w:jc w:val="both"/>
              <w:rPr>
                <w:rFonts w:ascii="Calibri" w:eastAsia="Calibri" w:hAnsi="Calibri" w:cs="Calibri"/>
              </w:rPr>
            </w:pPr>
            <w:r w:rsidRPr="009668D4">
              <w:rPr>
                <w:rFonts w:ascii="Calibri" w:eastAsia="Calibri" w:hAnsi="Calibri" w:cs="Calibri"/>
              </w:rPr>
              <w:t>2. Il Vicesindaco esercita le funzioni del Sindaco nei casi in cui questi ne sia impedito</w:t>
            </w:r>
            <w:r w:rsidR="00796590">
              <w:rPr>
                <w:rFonts w:ascii="Calibri" w:eastAsia="Calibri" w:hAnsi="Calibri" w:cs="Calibri"/>
              </w:rPr>
              <w:t xml:space="preserve">. </w:t>
            </w:r>
            <w:r w:rsidRPr="00796590">
              <w:rPr>
                <w:rFonts w:ascii="Calibri" w:eastAsia="Calibri" w:hAnsi="Calibri" w:cs="Calibri"/>
                <w:strike/>
              </w:rPr>
              <w:t>fatta salva la possibilità di essere sostituito dai uno dei Vice Presidenti nella direzione delle sedute del Consiglio</w:t>
            </w:r>
            <w:r w:rsidRPr="009668D4">
              <w:rPr>
                <w:rFonts w:ascii="Calibri" w:eastAsia="Calibri" w:hAnsi="Calibri" w:cs="Calibri"/>
              </w:rPr>
              <w:t>.</w:t>
            </w:r>
          </w:p>
          <w:p w:rsidR="009668D4" w:rsidRPr="009668D4" w:rsidRDefault="009668D4" w:rsidP="009668D4">
            <w:pPr>
              <w:spacing w:after="0" w:line="240" w:lineRule="auto"/>
              <w:jc w:val="both"/>
              <w:rPr>
                <w:rFonts w:ascii="Calibri" w:eastAsia="Calibri" w:hAnsi="Calibri" w:cs="Calibri"/>
                <w:i/>
                <w:u w:val="single"/>
              </w:rPr>
            </w:pPr>
            <w:r w:rsidRPr="009668D4">
              <w:rPr>
                <w:rFonts w:ascii="Calibri" w:eastAsia="Calibri" w:hAnsi="Calibri" w:cs="Calibri"/>
              </w:rPr>
              <w:t>3. Il Vicesindaco decade dalla carica quando la sua nomina sia revocata dal Sindaco.</w:t>
            </w:r>
            <w:r w:rsidRPr="009668D4">
              <w:rPr>
                <w:rFonts w:ascii="Verdana" w:eastAsia="Times New Roman" w:hAnsi="Verdana" w:cs="Times New Roman"/>
                <w:sz w:val="24"/>
                <w:szCs w:val="24"/>
                <w:lang w:eastAsia="it-IT"/>
              </w:rPr>
              <w:t xml:space="preserve"> </w:t>
            </w:r>
            <w:r w:rsidRPr="009668D4">
              <w:rPr>
                <w:rFonts w:ascii="Calibri" w:eastAsia="Times New Roman" w:hAnsi="Calibri" w:cs="Times New Roman"/>
                <w:lang w:eastAsia="it-IT"/>
              </w:rPr>
              <w:t>In caso di impedimento permanente, rimozione, decadenza o decesso del Sindaco</w:t>
            </w:r>
            <w:r w:rsidRPr="009668D4">
              <w:rPr>
                <w:rFonts w:ascii="Verdana" w:eastAsia="Times New Roman" w:hAnsi="Verdana" w:cs="Times New Roman"/>
                <w:sz w:val="24"/>
                <w:szCs w:val="24"/>
                <w:lang w:eastAsia="it-IT"/>
              </w:rPr>
              <w:t xml:space="preserve"> </w:t>
            </w:r>
            <w:r w:rsidRPr="009668D4">
              <w:rPr>
                <w:rFonts w:ascii="Calibri" w:eastAsia="Calibri" w:hAnsi="Calibri" w:cs="Calibri"/>
              </w:rPr>
              <w:t xml:space="preserve">si applica l’art. 53 del </w:t>
            </w:r>
            <w:proofErr w:type="spellStart"/>
            <w:r w:rsidRPr="009668D4">
              <w:rPr>
                <w:rFonts w:ascii="Calibri" w:eastAsia="Calibri" w:hAnsi="Calibri" w:cs="Calibri"/>
              </w:rPr>
              <w:t>Tuel</w:t>
            </w:r>
            <w:proofErr w:type="spellEnd"/>
            <w:r w:rsidRPr="009668D4">
              <w:rPr>
                <w:rFonts w:ascii="Calibri" w:eastAsia="Calibri" w:hAnsi="Calibri" w:cs="Calibri"/>
              </w:rPr>
              <w:t xml:space="preserve"> e il Vicesindaco rimane in carica fino all’insediamento del nuovo Sindaco.</w:t>
            </w:r>
          </w:p>
          <w:p w:rsidR="009668D4" w:rsidRPr="009668D4" w:rsidRDefault="009668D4" w:rsidP="009668D4">
            <w:pPr>
              <w:spacing w:after="0" w:line="240" w:lineRule="auto"/>
              <w:contextualSpacing/>
              <w:jc w:val="both"/>
              <w:rPr>
                <w:rFonts w:ascii="Calibri" w:eastAsia="Times New Roman" w:hAnsi="Calibri" w:cs="Calibri"/>
              </w:rPr>
            </w:pPr>
            <w:r w:rsidRPr="009668D4">
              <w:rPr>
                <w:rFonts w:ascii="Calibri" w:eastAsia="Calibri" w:hAnsi="Calibri" w:cs="Calibri"/>
              </w:rPr>
              <w:t xml:space="preserve">4. </w:t>
            </w:r>
            <w:r w:rsidRPr="009668D4">
              <w:rPr>
                <w:rFonts w:ascii="Calibri" w:eastAsia="Times New Roman" w:hAnsi="Calibri" w:cs="Calibri"/>
              </w:rPr>
              <w:t xml:space="preserve">Il Sindaco </w:t>
            </w:r>
            <w:r w:rsidRPr="00796590">
              <w:rPr>
                <w:rFonts w:ascii="Calibri" w:eastAsia="Times New Roman" w:hAnsi="Calibri" w:cs="Calibri"/>
                <w:strike/>
              </w:rPr>
              <w:t>può</w:t>
            </w:r>
            <w:r w:rsidRPr="009668D4">
              <w:rPr>
                <w:rFonts w:ascii="Calibri" w:eastAsia="Times New Roman" w:hAnsi="Calibri" w:cs="Calibri"/>
              </w:rPr>
              <w:t xml:space="preserve"> </w:t>
            </w:r>
            <w:r w:rsidR="00796590">
              <w:rPr>
                <w:rFonts w:ascii="Calibri" w:eastAsia="Times New Roman" w:hAnsi="Calibri" w:cs="Calibri"/>
                <w:color w:val="FF0000"/>
              </w:rPr>
              <w:t>conferisce</w:t>
            </w:r>
            <w:r w:rsidRPr="00796590">
              <w:rPr>
                <w:rFonts w:ascii="Calibri" w:eastAsia="Times New Roman" w:hAnsi="Calibri" w:cs="Calibri"/>
              </w:rPr>
              <w:t xml:space="preserve"> </w:t>
            </w:r>
            <w:r w:rsidRPr="009668D4">
              <w:rPr>
                <w:rFonts w:ascii="Calibri" w:eastAsia="Times New Roman" w:hAnsi="Calibri" w:cs="Calibri"/>
              </w:rPr>
              <w:t>deleghe ad uno o più Consiglieri metropolitani</w:t>
            </w:r>
            <w:r w:rsidR="00CA4D33">
              <w:rPr>
                <w:rFonts w:ascii="Calibri" w:eastAsia="Times New Roman" w:hAnsi="Calibri" w:cs="Calibri"/>
              </w:rPr>
              <w:t xml:space="preserve">, </w:t>
            </w:r>
            <w:r w:rsidR="00CA4D33" w:rsidRPr="00CA4D33">
              <w:rPr>
                <w:rFonts w:ascii="Calibri" w:eastAsia="Times New Roman" w:hAnsi="Calibri" w:cs="Calibri"/>
                <w:color w:val="FF0000"/>
              </w:rPr>
              <w:t>nel rispetto del principio di collegialità e</w:t>
            </w:r>
            <w:r w:rsidRPr="009668D4">
              <w:rPr>
                <w:rFonts w:ascii="Calibri" w:eastAsia="Times New Roman" w:hAnsi="Calibri" w:cs="Calibri"/>
              </w:rPr>
              <w:t xml:space="preserve"> nei limiti di un terzo dei Consiglieri eletti, definendone le competenze e dandone tempestiva  comunicazione al Consiglio. </w:t>
            </w:r>
          </w:p>
          <w:p w:rsidR="009668D4" w:rsidRPr="009668D4" w:rsidRDefault="009668D4" w:rsidP="009668D4">
            <w:pPr>
              <w:spacing w:after="0" w:line="240" w:lineRule="auto"/>
              <w:contextualSpacing/>
              <w:jc w:val="both"/>
              <w:rPr>
                <w:rFonts w:ascii="Calibri" w:eastAsia="Times New Roman" w:hAnsi="Calibri" w:cs="Calibri"/>
              </w:rPr>
            </w:pPr>
            <w:r w:rsidRPr="009668D4">
              <w:rPr>
                <w:rFonts w:ascii="Calibri" w:eastAsia="Times New Roman" w:hAnsi="Calibri" w:cs="Calibri"/>
              </w:rPr>
              <w:t xml:space="preserve">5. La carica di Consigliere delegato è incompatibile con le cariche di Vice Presidente del Consiglio, Presidente di Gruppo consiliare, salvo che il Gruppo sia composto da un solo membro, e Presidente di </w:t>
            </w:r>
            <w:r w:rsidRPr="009668D4">
              <w:rPr>
                <w:rFonts w:ascii="Calibri" w:eastAsia="Times New Roman" w:hAnsi="Calibri" w:cs="Calibri"/>
              </w:rPr>
              <w:lastRenderedPageBreak/>
              <w:t xml:space="preserve">Commissione consiliare. </w:t>
            </w:r>
            <w:r w:rsidRPr="009668D4">
              <w:rPr>
                <w:rFonts w:ascii="Verdana" w:eastAsia="Times New Roman" w:hAnsi="Verdana" w:cs="Times New Roman"/>
                <w:sz w:val="24"/>
                <w:szCs w:val="24"/>
                <w:lang w:eastAsia="it-IT"/>
              </w:rPr>
              <w:t xml:space="preserve"> </w:t>
            </w:r>
            <w:r w:rsidRPr="009668D4">
              <w:rPr>
                <w:rFonts w:ascii="Calibri" w:eastAsia="Times New Roman" w:hAnsi="Calibri" w:cs="Times New Roman"/>
                <w:lang w:eastAsia="it-IT"/>
              </w:rPr>
              <w:t xml:space="preserve">Qualora </w:t>
            </w:r>
            <w:r w:rsidRPr="009668D4">
              <w:rPr>
                <w:rFonts w:ascii="Calibri" w:eastAsia="Times New Roman" w:hAnsi="Calibri" w:cs="Calibri"/>
              </w:rPr>
              <w:t xml:space="preserve"> un Vice Presidente del Consiglio, un Presidente di Gruppo consiliare o un Presidente di Commissione consiliare</w:t>
            </w:r>
            <w:r w:rsidRPr="009668D4">
              <w:rPr>
                <w:rFonts w:ascii="Calibri" w:eastAsia="Times New Roman" w:hAnsi="Calibri" w:cs="Times New Roman"/>
                <w:lang w:eastAsia="it-IT"/>
              </w:rPr>
              <w:t xml:space="preserve"> assumano la carica di Consigliere delegato, cessano dalle cariche ricoperte all'atto dell'accettazione della delega.</w:t>
            </w:r>
          </w:p>
          <w:p w:rsidR="009668D4" w:rsidRPr="009668D4" w:rsidRDefault="009668D4" w:rsidP="009668D4">
            <w:pPr>
              <w:spacing w:after="0" w:line="240" w:lineRule="auto"/>
              <w:jc w:val="both"/>
              <w:rPr>
                <w:rFonts w:ascii="Calibri" w:eastAsia="Calibri" w:hAnsi="Calibri" w:cs="Calibri"/>
              </w:rPr>
            </w:pPr>
            <w:r w:rsidRPr="009668D4">
              <w:rPr>
                <w:rFonts w:ascii="Calibri" w:eastAsia="Calibri" w:hAnsi="Calibri" w:cs="Calibri"/>
              </w:rPr>
              <w:t xml:space="preserve">6. I Consiglieri delegati esercitano le deleghe conferite sotto la direzione e il coordinamento del Sindaco. </w:t>
            </w:r>
          </w:p>
          <w:p w:rsidR="009668D4" w:rsidRDefault="009668D4" w:rsidP="009668D4">
            <w:pPr>
              <w:spacing w:after="0" w:line="240" w:lineRule="auto"/>
              <w:contextualSpacing/>
              <w:jc w:val="both"/>
              <w:rPr>
                <w:rFonts w:ascii="Calibri" w:eastAsia="Times New Roman" w:hAnsi="Calibri" w:cs="Calibri"/>
              </w:rPr>
            </w:pPr>
            <w:r w:rsidRPr="009668D4">
              <w:rPr>
                <w:rFonts w:ascii="Calibri" w:eastAsia="Times New Roman" w:hAnsi="Calibri" w:cs="Calibri"/>
              </w:rPr>
              <w:t>7. Il Sindaco può revocare le deleghe conferite, dandone tempestiva comunicazione al Consiglio. In ogni caso, i Consiglieri delegati decadono allo scioglimento del Consiglio o alla cessazione dell’incarico del Sindaco.</w:t>
            </w:r>
          </w:p>
          <w:p w:rsidR="004F5826" w:rsidRPr="004F5826" w:rsidRDefault="004F5826" w:rsidP="009668D4">
            <w:pPr>
              <w:spacing w:after="0" w:line="240" w:lineRule="auto"/>
              <w:contextualSpacing/>
              <w:jc w:val="both"/>
              <w:rPr>
                <w:rFonts w:ascii="Calibri" w:eastAsia="Times New Roman" w:hAnsi="Calibri" w:cs="Calibri"/>
                <w:color w:val="FF0000"/>
              </w:rPr>
            </w:pPr>
            <w:r w:rsidRPr="004F5826">
              <w:rPr>
                <w:rFonts w:ascii="Calibri" w:eastAsia="Times New Roman" w:hAnsi="Calibri" w:cs="Calibri"/>
                <w:color w:val="FF0000"/>
              </w:rPr>
              <w:t xml:space="preserve">8. </w:t>
            </w:r>
            <w:r>
              <w:rPr>
                <w:rFonts w:ascii="Calibri" w:eastAsia="Times New Roman" w:hAnsi="Calibri" w:cs="Calibri"/>
                <w:color w:val="FF0000"/>
              </w:rPr>
              <w:t>Il Sindaco può, altresì, conferire specifici incarichi a componenti della Conferenza per l’elaborazione di proposte, progetti e linee di azione amministrativa relativi a temi e problemi di interesse metropolitano.</w:t>
            </w:r>
          </w:p>
          <w:p w:rsidR="009668D4" w:rsidRPr="009668D4" w:rsidRDefault="009668D4" w:rsidP="009668D4">
            <w:pPr>
              <w:spacing w:after="0" w:line="240" w:lineRule="auto"/>
              <w:contextualSpacing/>
              <w:jc w:val="both"/>
              <w:rPr>
                <w:rFonts w:ascii="Calibri" w:eastAsia="Times New Roman" w:hAnsi="Calibri" w:cs="Calibri"/>
                <w:b/>
              </w:rPr>
            </w:pPr>
          </w:p>
        </w:tc>
      </w:tr>
      <w:tr w:rsidR="009668D4" w:rsidRPr="009668D4" w:rsidTr="00C57B06">
        <w:tc>
          <w:tcPr>
            <w:tcW w:w="5000" w:type="pct"/>
          </w:tcPr>
          <w:p w:rsidR="009668D4" w:rsidRPr="009668D4" w:rsidRDefault="009668D4" w:rsidP="009668D4">
            <w:pPr>
              <w:spacing w:after="0" w:line="240" w:lineRule="auto"/>
              <w:contextualSpacing/>
              <w:jc w:val="center"/>
              <w:rPr>
                <w:rFonts w:ascii="Calibri" w:eastAsia="Times New Roman" w:hAnsi="Calibri" w:cs="Calibri"/>
                <w:b/>
              </w:rPr>
            </w:pPr>
          </w:p>
          <w:p w:rsidR="009668D4" w:rsidRPr="009668D4" w:rsidRDefault="009668D4" w:rsidP="009668D4">
            <w:pPr>
              <w:spacing w:after="0" w:line="240" w:lineRule="auto"/>
              <w:contextualSpacing/>
              <w:jc w:val="center"/>
              <w:rPr>
                <w:rFonts w:ascii="Calibri" w:eastAsia="Times New Roman" w:hAnsi="Calibri" w:cs="Calibri"/>
                <w:b/>
              </w:rPr>
            </w:pPr>
            <w:r w:rsidRPr="009668D4">
              <w:rPr>
                <w:rFonts w:ascii="Calibri" w:eastAsia="Times New Roman" w:hAnsi="Calibri" w:cs="Calibri"/>
                <w:b/>
              </w:rPr>
              <w:t>Art. 22</w:t>
            </w:r>
          </w:p>
          <w:p w:rsidR="009668D4" w:rsidRPr="009668D4" w:rsidRDefault="009668D4" w:rsidP="009668D4">
            <w:pPr>
              <w:spacing w:after="0" w:line="240" w:lineRule="auto"/>
              <w:contextualSpacing/>
              <w:jc w:val="center"/>
              <w:rPr>
                <w:rFonts w:ascii="Calibri" w:eastAsia="Times New Roman" w:hAnsi="Calibri" w:cs="Calibri"/>
                <w:b/>
              </w:rPr>
            </w:pPr>
            <w:r w:rsidRPr="009668D4">
              <w:rPr>
                <w:rFonts w:ascii="Calibri" w:eastAsia="Times New Roman" w:hAnsi="Calibri" w:cs="Calibri"/>
                <w:b/>
              </w:rPr>
              <w:t>Esercizio delle funzioni di amministrazione</w:t>
            </w:r>
          </w:p>
          <w:p w:rsidR="009668D4" w:rsidRPr="009668D4" w:rsidRDefault="009668D4" w:rsidP="009668D4">
            <w:pPr>
              <w:spacing w:after="0" w:line="240" w:lineRule="auto"/>
              <w:contextualSpacing/>
              <w:jc w:val="both"/>
              <w:rPr>
                <w:rFonts w:ascii="Calibri" w:eastAsia="Times New Roman" w:hAnsi="Calibri" w:cs="Calibri"/>
              </w:rPr>
            </w:pPr>
          </w:p>
          <w:p w:rsidR="009668D4" w:rsidRPr="009668D4" w:rsidRDefault="009668D4" w:rsidP="009668D4">
            <w:pPr>
              <w:spacing w:after="0" w:line="240" w:lineRule="auto"/>
              <w:contextualSpacing/>
              <w:jc w:val="both"/>
              <w:rPr>
                <w:rFonts w:ascii="Calibri" w:eastAsia="Times New Roman" w:hAnsi="Calibri" w:cs="Calibri"/>
              </w:rPr>
            </w:pPr>
            <w:r w:rsidRPr="009668D4">
              <w:rPr>
                <w:rFonts w:ascii="Calibri" w:eastAsia="Times New Roman" w:hAnsi="Calibri" w:cs="Calibri"/>
              </w:rPr>
              <w:t xml:space="preserve">1. </w:t>
            </w:r>
            <w:r w:rsidRPr="00F113B4">
              <w:rPr>
                <w:rFonts w:ascii="Calibri" w:eastAsia="Times New Roman" w:hAnsi="Calibri" w:cs="Calibri"/>
                <w:strike/>
              </w:rPr>
              <w:t>Il</w:t>
            </w:r>
            <w:r w:rsidRPr="009668D4">
              <w:rPr>
                <w:rFonts w:ascii="Calibri" w:eastAsia="Times New Roman" w:hAnsi="Calibri" w:cs="Calibri"/>
              </w:rPr>
              <w:t xml:space="preserve"> Sindaco, </w:t>
            </w:r>
            <w:r w:rsidRPr="00F113B4">
              <w:rPr>
                <w:rFonts w:ascii="Calibri" w:eastAsia="Times New Roman" w:hAnsi="Calibri" w:cs="Calibri"/>
                <w:strike/>
              </w:rPr>
              <w:t>il</w:t>
            </w:r>
            <w:r w:rsidRPr="009668D4">
              <w:rPr>
                <w:rFonts w:ascii="Calibri" w:eastAsia="Times New Roman" w:hAnsi="Calibri" w:cs="Calibri"/>
              </w:rPr>
              <w:t xml:space="preserve"> Vicesindaco e </w:t>
            </w:r>
            <w:r w:rsidRPr="00F113B4">
              <w:rPr>
                <w:rFonts w:ascii="Calibri" w:eastAsia="Times New Roman" w:hAnsi="Calibri" w:cs="Calibri"/>
                <w:strike/>
              </w:rPr>
              <w:t>gli altri</w:t>
            </w:r>
            <w:r w:rsidRPr="009668D4">
              <w:rPr>
                <w:rFonts w:ascii="Calibri" w:eastAsia="Times New Roman" w:hAnsi="Calibri" w:cs="Calibri"/>
              </w:rPr>
              <w:t xml:space="preserve"> </w:t>
            </w:r>
            <w:r w:rsidRPr="00F113B4">
              <w:rPr>
                <w:rFonts w:ascii="Calibri" w:eastAsia="Times New Roman" w:hAnsi="Calibri" w:cs="Calibri"/>
                <w:strike/>
              </w:rPr>
              <w:t>Consiglieri</w:t>
            </w:r>
            <w:r w:rsidRPr="009668D4">
              <w:rPr>
                <w:rFonts w:ascii="Calibri" w:eastAsia="Times New Roman" w:hAnsi="Calibri" w:cs="Calibri"/>
              </w:rPr>
              <w:t xml:space="preserve"> delegati compongono il Coordinamento</w:t>
            </w:r>
            <w:r w:rsidR="00F113B4">
              <w:rPr>
                <w:rFonts w:ascii="Calibri" w:eastAsia="Times New Roman" w:hAnsi="Calibri" w:cs="Calibri"/>
              </w:rPr>
              <w:t xml:space="preserve"> </w:t>
            </w:r>
            <w:r w:rsidR="00F113B4" w:rsidRPr="00F113B4">
              <w:rPr>
                <w:rFonts w:ascii="Calibri" w:eastAsia="Times New Roman" w:hAnsi="Calibri" w:cs="Calibri"/>
                <w:color w:val="FF0000"/>
              </w:rPr>
              <w:t xml:space="preserve">dei </w:t>
            </w:r>
            <w:r w:rsidR="00F113B4">
              <w:rPr>
                <w:rFonts w:ascii="Calibri" w:eastAsia="Times New Roman" w:hAnsi="Calibri" w:cs="Calibri"/>
                <w:color w:val="FF0000"/>
              </w:rPr>
              <w:t>D</w:t>
            </w:r>
            <w:r w:rsidR="00F113B4" w:rsidRPr="00F113B4">
              <w:rPr>
                <w:rFonts w:ascii="Calibri" w:eastAsia="Times New Roman" w:hAnsi="Calibri" w:cs="Calibri"/>
                <w:color w:val="FF0000"/>
              </w:rPr>
              <w:t>elegati</w:t>
            </w:r>
            <w:r w:rsidRPr="009668D4">
              <w:rPr>
                <w:rFonts w:ascii="Calibri" w:eastAsia="Times New Roman" w:hAnsi="Calibri" w:cs="Calibri"/>
              </w:rPr>
              <w:t>, strumento per la condivisione e il raccordo delle politiche metropolitane, presieduto e convocato dal Sindaco</w:t>
            </w:r>
            <w:r w:rsidR="00F113B4">
              <w:rPr>
                <w:rFonts w:ascii="Calibri" w:eastAsia="Times New Roman" w:hAnsi="Calibri" w:cs="Calibri"/>
              </w:rPr>
              <w:t xml:space="preserve"> </w:t>
            </w:r>
            <w:r w:rsidR="00F113B4" w:rsidRPr="00F113B4">
              <w:rPr>
                <w:rFonts w:ascii="Calibri" w:eastAsia="Times New Roman" w:hAnsi="Calibri" w:cs="Calibri"/>
                <w:color w:val="FF0000"/>
              </w:rPr>
              <w:t>o, in caso di assenza o impedimento, dal Vice Sindaco della Città metropolitana di Roma Capitale</w:t>
            </w:r>
            <w:r w:rsidRPr="00F113B4">
              <w:rPr>
                <w:rFonts w:ascii="Calibri" w:eastAsia="Times New Roman" w:hAnsi="Calibri" w:cs="Calibri"/>
                <w:color w:val="FF0000"/>
              </w:rPr>
              <w:t>.</w:t>
            </w:r>
          </w:p>
          <w:p w:rsidR="009668D4" w:rsidRPr="009668D4" w:rsidRDefault="00A17C3A" w:rsidP="009668D4">
            <w:pPr>
              <w:spacing w:after="0" w:line="240" w:lineRule="auto"/>
              <w:contextualSpacing/>
              <w:jc w:val="both"/>
              <w:rPr>
                <w:rFonts w:ascii="Calibri" w:eastAsia="Times New Roman" w:hAnsi="Calibri" w:cs="Calibri"/>
              </w:rPr>
            </w:pPr>
            <w:r>
              <w:rPr>
                <w:rFonts w:ascii="Calibri" w:eastAsia="Times New Roman" w:hAnsi="Calibri" w:cs="Calibri"/>
              </w:rPr>
              <w:t>2.</w:t>
            </w:r>
            <w:r w:rsidR="009668D4" w:rsidRPr="009668D4">
              <w:rPr>
                <w:rFonts w:ascii="Calibri" w:eastAsia="Times New Roman" w:hAnsi="Calibri" w:cs="Calibri"/>
              </w:rPr>
              <w:t xml:space="preserve"> I Consiglieri delegati sono responsabili, individualmente, delle iniziative assunte nell’ambito della delega loro conferita, e, collegialmente, degli atti loro sottoposti dal Sindaco, nonché delle proposte di deliberazione da sottoporre all’esame e all’approvazione del Consiglio, fatta salva la facoltà del Sindaco di sottoporre atti al Consiglio ai sensi dell’art. 1, comma 8, della legge n. 56 del 2014.</w:t>
            </w:r>
          </w:p>
          <w:p w:rsidR="009668D4" w:rsidRPr="009668D4" w:rsidRDefault="009668D4" w:rsidP="009668D4">
            <w:pPr>
              <w:spacing w:after="0" w:line="240" w:lineRule="auto"/>
              <w:contextualSpacing/>
              <w:jc w:val="both"/>
              <w:rPr>
                <w:rFonts w:ascii="Calibri" w:eastAsia="Times New Roman" w:hAnsi="Calibri" w:cs="Calibri"/>
              </w:rPr>
            </w:pPr>
            <w:r w:rsidRPr="009668D4">
              <w:rPr>
                <w:rFonts w:ascii="Calibri" w:eastAsia="Times New Roman" w:hAnsi="Calibri" w:cs="Calibri"/>
              </w:rPr>
              <w:t xml:space="preserve">3. Il Vicesindaco e i Consiglieri delegati, per lo svolgimento della loro attività, si avvalgono </w:t>
            </w:r>
            <w:r w:rsidRPr="00A17C3A">
              <w:rPr>
                <w:rFonts w:ascii="Calibri" w:eastAsia="Times New Roman" w:hAnsi="Calibri" w:cs="Calibri"/>
                <w:strike/>
              </w:rPr>
              <w:t>delle</w:t>
            </w:r>
            <w:r w:rsidRPr="009668D4">
              <w:rPr>
                <w:rFonts w:ascii="Calibri" w:eastAsia="Times New Roman" w:hAnsi="Calibri" w:cs="Calibri"/>
              </w:rPr>
              <w:t xml:space="preserve"> </w:t>
            </w:r>
            <w:r w:rsidR="00A17C3A">
              <w:rPr>
                <w:rFonts w:ascii="Calibri" w:eastAsia="Times New Roman" w:hAnsi="Calibri" w:cs="Calibri"/>
              </w:rPr>
              <w:t xml:space="preserve"> </w:t>
            </w:r>
            <w:r w:rsidR="00A17C3A" w:rsidRPr="00A17C3A">
              <w:rPr>
                <w:rFonts w:ascii="Calibri" w:eastAsia="Times New Roman" w:hAnsi="Calibri" w:cs="Calibri"/>
                <w:color w:val="FF0000"/>
              </w:rPr>
              <w:t>di apposite</w:t>
            </w:r>
            <w:r w:rsidR="00A17C3A">
              <w:rPr>
                <w:rFonts w:ascii="Calibri" w:eastAsia="Times New Roman" w:hAnsi="Calibri" w:cs="Calibri"/>
              </w:rPr>
              <w:t xml:space="preserve"> </w:t>
            </w:r>
            <w:r w:rsidRPr="009668D4">
              <w:rPr>
                <w:rFonts w:ascii="Calibri" w:eastAsia="Times New Roman" w:hAnsi="Calibri" w:cs="Calibri"/>
              </w:rPr>
              <w:t>strutture organizzative e di supporto</w:t>
            </w:r>
            <w:r w:rsidR="00A17C3A">
              <w:rPr>
                <w:rFonts w:ascii="Calibri" w:eastAsia="Times New Roman" w:hAnsi="Calibri" w:cs="Calibri"/>
              </w:rPr>
              <w:t>.</w:t>
            </w:r>
            <w:r w:rsidRPr="009668D4">
              <w:rPr>
                <w:rFonts w:ascii="Calibri" w:eastAsia="Times New Roman" w:hAnsi="Calibri" w:cs="Calibri"/>
              </w:rPr>
              <w:t xml:space="preserve"> </w:t>
            </w:r>
            <w:r w:rsidRPr="00A17C3A">
              <w:rPr>
                <w:rFonts w:ascii="Calibri" w:eastAsia="Times New Roman" w:hAnsi="Calibri" w:cs="Calibri"/>
                <w:strike/>
              </w:rPr>
              <w:t>messe a disposizione dal Sindaco</w:t>
            </w:r>
            <w:r w:rsidRPr="009668D4">
              <w:rPr>
                <w:rFonts w:ascii="Calibri" w:eastAsia="Times New Roman" w:hAnsi="Calibri" w:cs="Calibri"/>
              </w:rPr>
              <w:t>.</w:t>
            </w:r>
          </w:p>
          <w:p w:rsidR="009668D4" w:rsidRPr="009668D4" w:rsidRDefault="009668D4" w:rsidP="009668D4">
            <w:pPr>
              <w:spacing w:after="0" w:line="240" w:lineRule="auto"/>
              <w:contextualSpacing/>
              <w:jc w:val="both"/>
              <w:rPr>
                <w:rFonts w:ascii="Calibri" w:eastAsia="Times New Roman" w:hAnsi="Calibri" w:cs="Calibri"/>
                <w:b/>
              </w:rPr>
            </w:pPr>
          </w:p>
        </w:tc>
      </w:tr>
      <w:tr w:rsidR="009668D4" w:rsidRPr="009668D4" w:rsidTr="00C57B06">
        <w:tc>
          <w:tcPr>
            <w:tcW w:w="5000" w:type="pct"/>
          </w:tcPr>
          <w:p w:rsidR="009668D4" w:rsidRPr="009668D4" w:rsidRDefault="009668D4" w:rsidP="009668D4">
            <w:pPr>
              <w:spacing w:after="0" w:line="240" w:lineRule="auto"/>
              <w:jc w:val="center"/>
              <w:rPr>
                <w:rFonts w:ascii="Calibri" w:eastAsia="Calibri" w:hAnsi="Calibri" w:cs="Calibri"/>
                <w:b/>
              </w:rPr>
            </w:pPr>
          </w:p>
          <w:p w:rsidR="009668D4" w:rsidRPr="009668D4" w:rsidRDefault="009668D4" w:rsidP="009668D4">
            <w:pPr>
              <w:spacing w:after="0" w:line="240" w:lineRule="auto"/>
              <w:jc w:val="center"/>
              <w:rPr>
                <w:rFonts w:ascii="Calibri" w:eastAsia="Calibri" w:hAnsi="Calibri" w:cs="Calibri"/>
                <w:b/>
              </w:rPr>
            </w:pPr>
            <w:r w:rsidRPr="009668D4">
              <w:rPr>
                <w:rFonts w:ascii="Calibri" w:eastAsia="Calibri" w:hAnsi="Calibri" w:cs="Calibri"/>
                <w:b/>
              </w:rPr>
              <w:t>Titolo IV</w:t>
            </w:r>
          </w:p>
          <w:p w:rsidR="009668D4" w:rsidRPr="009668D4" w:rsidRDefault="009668D4" w:rsidP="009668D4">
            <w:pPr>
              <w:spacing w:after="0" w:line="240" w:lineRule="auto"/>
              <w:jc w:val="center"/>
              <w:rPr>
                <w:rFonts w:ascii="Calibri" w:eastAsia="Calibri" w:hAnsi="Calibri" w:cs="Calibri"/>
                <w:b/>
              </w:rPr>
            </w:pPr>
            <w:r w:rsidRPr="009668D4">
              <w:rPr>
                <w:rFonts w:ascii="Calibri" w:eastAsia="Calibri" w:hAnsi="Calibri" w:cs="Calibri"/>
                <w:b/>
              </w:rPr>
              <w:t>Enti e società strumentali</w:t>
            </w:r>
          </w:p>
          <w:p w:rsidR="009668D4" w:rsidRPr="009668D4" w:rsidRDefault="009668D4" w:rsidP="009668D4">
            <w:pPr>
              <w:spacing w:after="0" w:line="240" w:lineRule="auto"/>
              <w:jc w:val="center"/>
              <w:rPr>
                <w:rFonts w:ascii="Calibri" w:eastAsia="Calibri" w:hAnsi="Calibri" w:cs="Calibri"/>
                <w:b/>
              </w:rPr>
            </w:pPr>
          </w:p>
          <w:p w:rsidR="009668D4" w:rsidRPr="009668D4" w:rsidRDefault="009668D4" w:rsidP="009668D4">
            <w:pPr>
              <w:spacing w:after="0" w:line="240" w:lineRule="auto"/>
              <w:jc w:val="center"/>
              <w:rPr>
                <w:rFonts w:ascii="Calibri" w:eastAsia="Calibri" w:hAnsi="Calibri" w:cs="Calibri"/>
                <w:b/>
              </w:rPr>
            </w:pPr>
            <w:r w:rsidRPr="009668D4">
              <w:rPr>
                <w:rFonts w:ascii="Calibri" w:eastAsia="Calibri" w:hAnsi="Calibri" w:cs="Calibri"/>
                <w:b/>
              </w:rPr>
              <w:t>Art. 23</w:t>
            </w:r>
          </w:p>
          <w:p w:rsidR="009668D4" w:rsidRPr="009668D4" w:rsidRDefault="009668D4" w:rsidP="009668D4">
            <w:pPr>
              <w:spacing w:after="0" w:line="240" w:lineRule="auto"/>
              <w:jc w:val="center"/>
              <w:rPr>
                <w:rFonts w:ascii="Calibri" w:eastAsia="Calibri" w:hAnsi="Calibri" w:cs="Calibri"/>
                <w:b/>
              </w:rPr>
            </w:pPr>
            <w:r w:rsidRPr="009668D4">
              <w:rPr>
                <w:rFonts w:ascii="Calibri" w:eastAsia="Calibri" w:hAnsi="Calibri" w:cs="Calibri"/>
                <w:b/>
              </w:rPr>
              <w:t xml:space="preserve">Istituzione e partecipazione a enti o società </w:t>
            </w:r>
          </w:p>
          <w:p w:rsidR="009668D4" w:rsidRPr="009668D4" w:rsidRDefault="009668D4" w:rsidP="009668D4">
            <w:pPr>
              <w:spacing w:after="0" w:line="240" w:lineRule="auto"/>
              <w:rPr>
                <w:rFonts w:ascii="Calibri" w:eastAsia="Calibri" w:hAnsi="Calibri" w:cs="Calibri"/>
                <w:b/>
                <w:u w:val="single"/>
              </w:rPr>
            </w:pPr>
          </w:p>
          <w:p w:rsidR="009668D4" w:rsidRPr="00512845" w:rsidRDefault="009668D4" w:rsidP="000E1B25">
            <w:pPr>
              <w:numPr>
                <w:ilvl w:val="0"/>
                <w:numId w:val="6"/>
              </w:numPr>
              <w:tabs>
                <w:tab w:val="left" w:pos="284"/>
              </w:tabs>
              <w:spacing w:after="0" w:line="240" w:lineRule="auto"/>
              <w:ind w:left="0" w:firstLine="0"/>
              <w:contextualSpacing/>
              <w:jc w:val="both"/>
              <w:rPr>
                <w:rFonts w:ascii="Calibri" w:eastAsia="Times New Roman" w:hAnsi="Calibri" w:cs="Calibri"/>
                <w:strike/>
              </w:rPr>
            </w:pPr>
            <w:r w:rsidRPr="00512845">
              <w:rPr>
                <w:rFonts w:ascii="Calibri" w:eastAsia="Times New Roman" w:hAnsi="Calibri" w:cs="Calibri"/>
                <w:strike/>
              </w:rPr>
              <w:t>Nell’ambito delle sue funzioni e nel perseguimento delle finalità che le sono affidate, la Città metropolitana, singolarmente o di intesa con i comuni dell’area o loro forme associative, e nel rispetto del principio di sussidiarietà, può, anche attraverso la razionalizzazione delle realtà esistenti, istituire enti strumentali e società di diritto privato o assumere partecipazioni in enti e società, allo scopo di conseguire migliore funzionalità ed economicità nello svolgimento delle attività.</w:t>
            </w:r>
          </w:p>
          <w:p w:rsidR="009668D4" w:rsidRPr="002D309E" w:rsidRDefault="009668D4" w:rsidP="000E1B25">
            <w:pPr>
              <w:numPr>
                <w:ilvl w:val="0"/>
                <w:numId w:val="6"/>
              </w:numPr>
              <w:tabs>
                <w:tab w:val="left" w:pos="284"/>
              </w:tabs>
              <w:spacing w:after="0" w:line="240" w:lineRule="auto"/>
              <w:ind w:left="0" w:firstLine="0"/>
              <w:contextualSpacing/>
              <w:jc w:val="both"/>
              <w:rPr>
                <w:rFonts w:ascii="Calibri" w:eastAsia="Times New Roman" w:hAnsi="Calibri" w:cs="Calibri"/>
                <w:strike/>
              </w:rPr>
            </w:pPr>
            <w:r w:rsidRPr="001C4FE5">
              <w:rPr>
                <w:rFonts w:ascii="Calibri" w:eastAsia="Times New Roman" w:hAnsi="Calibri" w:cs="Calibri"/>
                <w:strike/>
              </w:rPr>
              <w:t>L’istituzione di nuovi enti o la partecipazione della Città metropolitana a enti o società di diritto privato è proposta dal Sindaco e deliberata dal Consiglio, sentita la Conferenza. Le medesime modalità si applicano in caso di scioglimento o liquidazione di enti e società.</w:t>
            </w:r>
            <w:r w:rsidRPr="002D309E">
              <w:rPr>
                <w:rFonts w:ascii="Calibri" w:eastAsia="Times New Roman" w:hAnsi="Calibri" w:cs="Calibri"/>
                <w:strike/>
              </w:rPr>
              <w:t xml:space="preserve"> </w:t>
            </w:r>
          </w:p>
          <w:p w:rsidR="00512845" w:rsidRDefault="00512845" w:rsidP="000E1B25">
            <w:pPr>
              <w:pStyle w:val="Paragrafoelenco"/>
              <w:numPr>
                <w:ilvl w:val="1"/>
                <w:numId w:val="6"/>
              </w:numPr>
              <w:tabs>
                <w:tab w:val="clear" w:pos="1440"/>
                <w:tab w:val="num" w:pos="0"/>
                <w:tab w:val="left" w:pos="284"/>
              </w:tabs>
              <w:spacing w:after="0" w:line="240" w:lineRule="auto"/>
              <w:ind w:left="0" w:firstLine="0"/>
              <w:jc w:val="both"/>
              <w:rPr>
                <w:rFonts w:ascii="Calibri" w:eastAsia="Times New Roman" w:hAnsi="Calibri" w:cs="Calibri"/>
                <w:color w:val="FF0000"/>
              </w:rPr>
            </w:pPr>
            <w:r>
              <w:rPr>
                <w:rFonts w:ascii="Calibri" w:eastAsia="Times New Roman" w:hAnsi="Calibri" w:cs="Calibri"/>
                <w:color w:val="FF0000"/>
              </w:rPr>
              <w:t xml:space="preserve">La </w:t>
            </w:r>
            <w:r w:rsidR="00845A8B">
              <w:rPr>
                <w:rFonts w:ascii="Calibri" w:eastAsia="Times New Roman" w:hAnsi="Calibri" w:cs="Calibri"/>
                <w:color w:val="FF0000"/>
              </w:rPr>
              <w:t>C</w:t>
            </w:r>
            <w:r>
              <w:rPr>
                <w:rFonts w:ascii="Calibri" w:eastAsia="Times New Roman" w:hAnsi="Calibri" w:cs="Calibri"/>
                <w:color w:val="FF0000"/>
              </w:rPr>
              <w:t>ittà metropolitana non può istituire Enti strumentali e società di diritto privato o assumere partecipazioni in enti e società diverse da quelle già esistenti fatta eccezione per quelle necessarie alle funzioni oggetto di riordino</w:t>
            </w:r>
            <w:r w:rsidR="00B544B7">
              <w:rPr>
                <w:rFonts w:ascii="Calibri" w:eastAsia="Times New Roman" w:hAnsi="Calibri" w:cs="Calibri"/>
                <w:color w:val="FF0000"/>
              </w:rPr>
              <w:t>.</w:t>
            </w:r>
          </w:p>
          <w:p w:rsidR="00B544B7" w:rsidRDefault="00B544B7" w:rsidP="000E1B25">
            <w:pPr>
              <w:pStyle w:val="Paragrafoelenco"/>
              <w:numPr>
                <w:ilvl w:val="1"/>
                <w:numId w:val="6"/>
              </w:numPr>
              <w:tabs>
                <w:tab w:val="clear" w:pos="1440"/>
                <w:tab w:val="num" w:pos="0"/>
                <w:tab w:val="left" w:pos="284"/>
              </w:tabs>
              <w:spacing w:after="0" w:line="240" w:lineRule="auto"/>
              <w:ind w:left="0" w:firstLine="0"/>
              <w:jc w:val="both"/>
              <w:rPr>
                <w:rFonts w:ascii="Calibri" w:eastAsia="Times New Roman" w:hAnsi="Calibri" w:cs="Calibri"/>
                <w:color w:val="FF0000"/>
              </w:rPr>
            </w:pPr>
            <w:r>
              <w:rPr>
                <w:rFonts w:ascii="Calibri" w:eastAsia="Times New Roman" w:hAnsi="Calibri" w:cs="Calibri"/>
                <w:color w:val="FF0000"/>
              </w:rPr>
              <w:t>La Città metropolitana promuove l’accorpamento, la fusione  e la dismissione delle società e delle partecipazioni non funzionali ai fini istituzionali allo scopo di conseguire risparmi o una migliore funzionalità nello svolgimento delle attività.</w:t>
            </w:r>
          </w:p>
          <w:p w:rsidR="001C4FE5" w:rsidRPr="002D309E" w:rsidRDefault="002D309E" w:rsidP="000E1B25">
            <w:pPr>
              <w:pStyle w:val="Paragrafoelenco"/>
              <w:numPr>
                <w:ilvl w:val="1"/>
                <w:numId w:val="6"/>
              </w:numPr>
              <w:tabs>
                <w:tab w:val="clear" w:pos="1440"/>
                <w:tab w:val="num" w:pos="0"/>
                <w:tab w:val="left" w:pos="142"/>
                <w:tab w:val="left" w:pos="284"/>
              </w:tabs>
              <w:spacing w:after="0" w:line="240" w:lineRule="auto"/>
              <w:ind w:left="0" w:firstLine="0"/>
              <w:jc w:val="both"/>
              <w:rPr>
                <w:rFonts w:ascii="Calibri" w:eastAsia="Times New Roman" w:hAnsi="Calibri" w:cs="Calibri"/>
                <w:color w:val="FF0000"/>
              </w:rPr>
            </w:pPr>
            <w:r>
              <w:rPr>
                <w:rFonts w:ascii="Calibri" w:eastAsia="Times New Roman" w:hAnsi="Calibri" w:cs="Calibri"/>
                <w:color w:val="FF0000"/>
              </w:rPr>
              <w:t xml:space="preserve">In attuazione di quanto previsto al comma 1, </w:t>
            </w:r>
            <w:r w:rsidRPr="002D309E">
              <w:rPr>
                <w:rFonts w:ascii="Calibri" w:eastAsia="Times New Roman" w:hAnsi="Calibri" w:cs="Calibri"/>
              </w:rPr>
              <w:t>l</w:t>
            </w:r>
            <w:r w:rsidR="001C4FE5" w:rsidRPr="002D309E">
              <w:rPr>
                <w:rFonts w:ascii="Calibri" w:eastAsia="Times New Roman" w:hAnsi="Calibri" w:cs="Calibri"/>
              </w:rPr>
              <w:t>’istituzione di nuovi enti o la partecipazione della Città metropolitana a enti o società di diritto privato è proposta dal Sindaco e deliberata dal Consiglio, sentita la Conferenza. Le medesime modalità si applicano in caso di scioglimento o liquidazione di enti e società</w:t>
            </w:r>
            <w:r w:rsidRPr="002D309E">
              <w:rPr>
                <w:rFonts w:ascii="Calibri" w:eastAsia="Times New Roman" w:hAnsi="Calibri" w:cs="Calibri"/>
              </w:rPr>
              <w:t>.</w:t>
            </w:r>
          </w:p>
          <w:p w:rsidR="002D309E" w:rsidRPr="007E5C42" w:rsidRDefault="002D309E" w:rsidP="00C95CFA">
            <w:pPr>
              <w:pStyle w:val="Paragrafoelenco"/>
              <w:numPr>
                <w:ilvl w:val="0"/>
                <w:numId w:val="25"/>
              </w:numPr>
              <w:tabs>
                <w:tab w:val="left" w:pos="426"/>
              </w:tabs>
              <w:spacing w:after="0" w:line="240" w:lineRule="auto"/>
              <w:ind w:left="0" w:firstLine="0"/>
              <w:jc w:val="both"/>
              <w:rPr>
                <w:rFonts w:ascii="Calibri" w:eastAsia="Times New Roman" w:hAnsi="Calibri" w:cs="Calibri"/>
              </w:rPr>
            </w:pPr>
            <w:r w:rsidRPr="007E5C42">
              <w:rPr>
                <w:rFonts w:ascii="Calibri" w:eastAsia="Times New Roman" w:hAnsi="Calibri" w:cs="Calibri"/>
                <w:strike/>
              </w:rPr>
              <w:t>Il Sindaco esercita la vigilanza e il controllo sugli enti e sulle società partecipate ai sensi del regolamento di cui al comma 3 e presenta annualmente al Consiglio e alla Conferenza una relazione sull’attività di enti e società.</w:t>
            </w:r>
          </w:p>
          <w:p w:rsidR="002D309E" w:rsidRPr="00512845" w:rsidRDefault="002D309E" w:rsidP="002D309E">
            <w:pPr>
              <w:pStyle w:val="Paragrafoelenco"/>
              <w:spacing w:after="0" w:line="240" w:lineRule="auto"/>
              <w:ind w:left="708"/>
              <w:jc w:val="both"/>
              <w:rPr>
                <w:rFonts w:ascii="Calibri" w:eastAsia="Times New Roman" w:hAnsi="Calibri" w:cs="Calibri"/>
                <w:color w:val="FF0000"/>
              </w:rPr>
            </w:pPr>
          </w:p>
        </w:tc>
      </w:tr>
      <w:tr w:rsidR="009668D4" w:rsidRPr="009668D4" w:rsidTr="00C57B06">
        <w:tc>
          <w:tcPr>
            <w:tcW w:w="5000" w:type="pct"/>
          </w:tcPr>
          <w:p w:rsidR="009668D4" w:rsidRPr="009668D4" w:rsidRDefault="009668D4" w:rsidP="009668D4">
            <w:pPr>
              <w:spacing w:after="0" w:line="240" w:lineRule="auto"/>
              <w:jc w:val="center"/>
              <w:rPr>
                <w:rFonts w:ascii="Calibri" w:eastAsia="Calibri" w:hAnsi="Calibri" w:cs="Calibri"/>
                <w:b/>
              </w:rPr>
            </w:pPr>
          </w:p>
          <w:p w:rsidR="009668D4" w:rsidRPr="009668D4" w:rsidRDefault="009668D4" w:rsidP="009668D4">
            <w:pPr>
              <w:spacing w:after="0" w:line="240" w:lineRule="auto"/>
              <w:jc w:val="center"/>
              <w:rPr>
                <w:rFonts w:ascii="Calibri" w:eastAsia="Calibri" w:hAnsi="Calibri" w:cs="Calibri"/>
                <w:b/>
              </w:rPr>
            </w:pPr>
            <w:r w:rsidRPr="009668D4">
              <w:rPr>
                <w:rFonts w:ascii="Calibri" w:eastAsia="Calibri" w:hAnsi="Calibri" w:cs="Calibri"/>
                <w:b/>
              </w:rPr>
              <w:t>Art. 24</w:t>
            </w:r>
          </w:p>
          <w:p w:rsidR="009668D4" w:rsidRPr="009668D4" w:rsidRDefault="009668D4" w:rsidP="009668D4">
            <w:pPr>
              <w:spacing w:after="0" w:line="240" w:lineRule="auto"/>
              <w:jc w:val="center"/>
              <w:rPr>
                <w:rFonts w:ascii="Calibri" w:eastAsia="Calibri" w:hAnsi="Calibri" w:cs="Calibri"/>
                <w:b/>
              </w:rPr>
            </w:pPr>
            <w:r w:rsidRPr="009668D4">
              <w:rPr>
                <w:rFonts w:ascii="Calibri" w:eastAsia="Calibri" w:hAnsi="Calibri" w:cs="Calibri"/>
                <w:b/>
              </w:rPr>
              <w:t>Nomine dei rappresentanti della Città metropolitana di Roma Capitale</w:t>
            </w:r>
          </w:p>
          <w:p w:rsidR="009668D4" w:rsidRPr="009668D4" w:rsidRDefault="009668D4" w:rsidP="009668D4">
            <w:pPr>
              <w:spacing w:after="0" w:line="240" w:lineRule="auto"/>
              <w:jc w:val="both"/>
              <w:rPr>
                <w:rFonts w:ascii="Calibri" w:eastAsia="Calibri" w:hAnsi="Calibri" w:cs="Calibri"/>
                <w:b/>
                <w:i/>
              </w:rPr>
            </w:pPr>
          </w:p>
          <w:p w:rsidR="009668D4" w:rsidRPr="009668D4" w:rsidRDefault="009668D4" w:rsidP="00C95CFA">
            <w:pPr>
              <w:numPr>
                <w:ilvl w:val="0"/>
                <w:numId w:val="7"/>
              </w:numPr>
              <w:tabs>
                <w:tab w:val="left" w:pos="284"/>
              </w:tabs>
              <w:spacing w:after="0" w:line="240" w:lineRule="auto"/>
              <w:ind w:left="0" w:firstLine="0"/>
              <w:contextualSpacing/>
              <w:jc w:val="both"/>
              <w:rPr>
                <w:rFonts w:ascii="Calibri" w:eastAsia="Times New Roman" w:hAnsi="Calibri" w:cs="Calibri"/>
              </w:rPr>
            </w:pPr>
            <w:r w:rsidRPr="009668D4">
              <w:rPr>
                <w:rFonts w:ascii="Calibri" w:eastAsia="Times New Roman" w:hAnsi="Calibri" w:cs="Calibri"/>
              </w:rPr>
              <w:t>Ove non sia diversamente previsto dalla legge, la nomina, la designazione e la revoca dei rappresentanti della Città metropolitana presso enti, aziende, società od organismi comunque denominati sono disposte, sulla base degli indirizzi stabiliti dal Consiglio, e previo parere obbligatorio del Consiglio, dal Sindaco,</w:t>
            </w:r>
            <w:r w:rsidR="00E6274E">
              <w:rPr>
                <w:rFonts w:ascii="Calibri" w:eastAsia="Times New Roman" w:hAnsi="Calibri" w:cs="Calibri"/>
              </w:rPr>
              <w:t xml:space="preserve"> </w:t>
            </w:r>
            <w:r w:rsidRPr="009668D4">
              <w:rPr>
                <w:rFonts w:ascii="Calibri" w:eastAsia="Times New Roman" w:hAnsi="Calibri" w:cs="Calibri"/>
              </w:rPr>
              <w:t>che ne dà tempestiva comunicazione al Consiglio e alla Conferenza.</w:t>
            </w:r>
          </w:p>
          <w:p w:rsidR="009668D4" w:rsidRPr="009668D4" w:rsidRDefault="009668D4" w:rsidP="009668D4">
            <w:pPr>
              <w:spacing w:after="0" w:line="240" w:lineRule="auto"/>
              <w:jc w:val="both"/>
              <w:rPr>
                <w:rFonts w:ascii="Calibri" w:eastAsia="Calibri" w:hAnsi="Calibri" w:cs="Calibri"/>
              </w:rPr>
            </w:pPr>
          </w:p>
        </w:tc>
      </w:tr>
      <w:tr w:rsidR="00E31A37" w:rsidRPr="00F15A78" w:rsidTr="00C57B06">
        <w:tc>
          <w:tcPr>
            <w:tcW w:w="5000" w:type="pct"/>
          </w:tcPr>
          <w:p w:rsidR="00E31A37" w:rsidRPr="00F15A78" w:rsidRDefault="00E31A37" w:rsidP="00C57B06">
            <w:pPr>
              <w:spacing w:after="0" w:line="240" w:lineRule="auto"/>
              <w:jc w:val="center"/>
              <w:rPr>
                <w:rFonts w:ascii="Calibri" w:eastAsia="Calibri" w:hAnsi="Calibri" w:cs="Calibri"/>
                <w:b/>
              </w:rPr>
            </w:pPr>
          </w:p>
          <w:p w:rsidR="00E31A37" w:rsidRPr="009668D4" w:rsidRDefault="00E31A37" w:rsidP="00C57B06">
            <w:pPr>
              <w:spacing w:after="0" w:line="240" w:lineRule="auto"/>
              <w:jc w:val="center"/>
              <w:rPr>
                <w:rFonts w:ascii="Calibri" w:eastAsia="Calibri" w:hAnsi="Calibri" w:cs="Calibri"/>
                <w:b/>
              </w:rPr>
            </w:pPr>
            <w:r w:rsidRPr="00F15A78">
              <w:rPr>
                <w:rFonts w:ascii="Calibri" w:eastAsia="Calibri" w:hAnsi="Calibri" w:cs="Calibri"/>
                <w:b/>
              </w:rPr>
              <w:t xml:space="preserve"> </w:t>
            </w:r>
            <w:r w:rsidRPr="009668D4">
              <w:rPr>
                <w:rFonts w:ascii="Calibri" w:eastAsia="Calibri" w:hAnsi="Calibri" w:cs="Calibri"/>
                <w:b/>
              </w:rPr>
              <w:t xml:space="preserve"> Titolo V</w:t>
            </w:r>
          </w:p>
          <w:p w:rsidR="00E31A37" w:rsidRPr="009668D4" w:rsidRDefault="00E31A37" w:rsidP="00C57B06">
            <w:pPr>
              <w:spacing w:after="0" w:line="240" w:lineRule="auto"/>
              <w:jc w:val="center"/>
              <w:rPr>
                <w:rFonts w:ascii="Calibri" w:eastAsia="Calibri" w:hAnsi="Calibri" w:cs="Calibri"/>
                <w:b/>
                <w:u w:val="single"/>
              </w:rPr>
            </w:pPr>
            <w:r w:rsidRPr="009668D4">
              <w:rPr>
                <w:rFonts w:ascii="Calibri" w:eastAsia="Calibri" w:hAnsi="Calibri" w:cs="Calibri"/>
                <w:b/>
              </w:rPr>
              <w:t xml:space="preserve">I rapporti tra la Città metropolitana di Roma Capitale e gli altri organi amministrativi </w:t>
            </w:r>
          </w:p>
          <w:p w:rsidR="00E31A37" w:rsidRDefault="00E31A37" w:rsidP="00C57B06">
            <w:pPr>
              <w:spacing w:after="0" w:line="240" w:lineRule="auto"/>
              <w:rPr>
                <w:rFonts w:ascii="Calibri" w:eastAsia="Calibri" w:hAnsi="Calibri" w:cs="Calibri"/>
                <w:b/>
                <w:u w:val="single"/>
              </w:rPr>
            </w:pPr>
          </w:p>
          <w:p w:rsidR="00E31A37" w:rsidRDefault="00E31A37" w:rsidP="00C57B06">
            <w:pPr>
              <w:spacing w:after="0" w:line="240" w:lineRule="auto"/>
              <w:jc w:val="center"/>
              <w:rPr>
                <w:rFonts w:ascii="Calibri" w:eastAsia="Calibri" w:hAnsi="Calibri" w:cs="Calibri"/>
                <w:b/>
                <w:color w:val="FF0000"/>
              </w:rPr>
            </w:pPr>
            <w:r w:rsidRPr="00FB5BDF">
              <w:rPr>
                <w:rFonts w:ascii="Calibri" w:eastAsia="Calibri" w:hAnsi="Calibri" w:cs="Calibri"/>
                <w:b/>
                <w:color w:val="FF0000"/>
              </w:rPr>
              <w:t>Art. 24bis</w:t>
            </w:r>
          </w:p>
          <w:p w:rsidR="00E31A37" w:rsidRDefault="00E31A37" w:rsidP="00C57B06">
            <w:pPr>
              <w:spacing w:after="0" w:line="240" w:lineRule="auto"/>
              <w:jc w:val="center"/>
              <w:rPr>
                <w:rFonts w:ascii="Calibri" w:eastAsia="Calibri" w:hAnsi="Calibri" w:cs="Calibri"/>
                <w:b/>
                <w:color w:val="FF0000"/>
              </w:rPr>
            </w:pPr>
            <w:r>
              <w:rPr>
                <w:rFonts w:ascii="Calibri" w:eastAsia="Calibri" w:hAnsi="Calibri" w:cs="Calibri"/>
                <w:b/>
                <w:color w:val="FF0000"/>
              </w:rPr>
              <w:t>Zone omogenee</w:t>
            </w:r>
          </w:p>
          <w:p w:rsidR="00FF66DD" w:rsidRDefault="00FF66DD" w:rsidP="00C57B06">
            <w:pPr>
              <w:spacing w:after="0" w:line="240" w:lineRule="auto"/>
              <w:jc w:val="center"/>
              <w:rPr>
                <w:rFonts w:ascii="Calibri" w:eastAsia="Calibri" w:hAnsi="Calibri" w:cs="Calibri"/>
                <w:b/>
                <w:color w:val="FF0000"/>
              </w:rPr>
            </w:pPr>
          </w:p>
          <w:p w:rsidR="00E31A37" w:rsidRPr="00EB5E22" w:rsidRDefault="00E31A37" w:rsidP="000F027F">
            <w:pPr>
              <w:pStyle w:val="Paragrafoelenco"/>
              <w:numPr>
                <w:ilvl w:val="0"/>
                <w:numId w:val="23"/>
              </w:numPr>
              <w:tabs>
                <w:tab w:val="left" w:pos="284"/>
              </w:tabs>
              <w:spacing w:after="0" w:line="240" w:lineRule="auto"/>
              <w:ind w:left="0" w:firstLine="0"/>
              <w:jc w:val="both"/>
              <w:rPr>
                <w:rFonts w:ascii="Calibri" w:eastAsia="Calibri" w:hAnsi="Calibri" w:cs="Calibri"/>
                <w:color w:val="FF0000"/>
              </w:rPr>
            </w:pPr>
            <w:r w:rsidRPr="00EB5E22">
              <w:rPr>
                <w:rFonts w:ascii="Calibri" w:eastAsia="Calibri" w:hAnsi="Calibri" w:cs="Calibri"/>
                <w:color w:val="FF0000"/>
              </w:rPr>
              <w:t>Con deliberazione della Conferenza metropolitana, assunta a maggioranza assoluta</w:t>
            </w:r>
            <w:r w:rsidR="00F37906" w:rsidRPr="00EB5E22">
              <w:rPr>
                <w:rFonts w:ascii="Calibri" w:eastAsia="Calibri" w:hAnsi="Calibri" w:cs="Calibri"/>
                <w:color w:val="FF0000"/>
              </w:rPr>
              <w:t xml:space="preserve"> dei componenti</w:t>
            </w:r>
            <w:r w:rsidRPr="00EB5E22">
              <w:rPr>
                <w:rFonts w:ascii="Calibri" w:eastAsia="Calibri" w:hAnsi="Calibri" w:cs="Calibri"/>
                <w:color w:val="FF0000"/>
              </w:rPr>
              <w:t>, su proposta del Sindaco, sentito il Consiglio metropolitano, previa intesa con la Regione Lazio, il territorio metropolitano è articolato in zone omogenee, caratterizzate da contiguità territoriale, da una significativa  integrazione socio-economica e culturale e da comuni caratteristiche territoriali e ambientali. Di norma le zone omogenee debbono  comprendere una popolazione non inferiore a 120.000</w:t>
            </w:r>
            <w:r w:rsidR="00152705" w:rsidRPr="00EB5E22">
              <w:rPr>
                <w:rFonts w:ascii="Calibri" w:eastAsia="Calibri" w:hAnsi="Calibri" w:cs="Calibri"/>
                <w:color w:val="FF0000"/>
              </w:rPr>
              <w:t xml:space="preserve"> abitanti</w:t>
            </w:r>
            <w:r w:rsidRPr="00EB5E22">
              <w:rPr>
                <w:rFonts w:ascii="Calibri" w:eastAsia="Calibri" w:hAnsi="Calibri" w:cs="Calibri"/>
                <w:color w:val="FF0000"/>
              </w:rPr>
              <w:t>. La mancata intesa con la Regione può essere superata con il voto favorevole dei due terzi dei componenti della Conferenza.</w:t>
            </w:r>
          </w:p>
          <w:p w:rsidR="00E31A37" w:rsidRPr="00EB5E22" w:rsidRDefault="00E31A37" w:rsidP="00DC0D0D">
            <w:pPr>
              <w:pStyle w:val="Paragrafoelenco"/>
              <w:numPr>
                <w:ilvl w:val="0"/>
                <w:numId w:val="23"/>
              </w:numPr>
              <w:tabs>
                <w:tab w:val="left" w:pos="284"/>
              </w:tabs>
              <w:spacing w:after="0" w:line="240" w:lineRule="auto"/>
              <w:ind w:left="0" w:firstLine="0"/>
              <w:jc w:val="both"/>
              <w:rPr>
                <w:rFonts w:ascii="Calibri" w:eastAsia="Calibri" w:hAnsi="Calibri" w:cs="Calibri"/>
                <w:color w:val="FF0000"/>
              </w:rPr>
            </w:pPr>
            <w:r w:rsidRPr="00EB5E22">
              <w:rPr>
                <w:rFonts w:ascii="Calibri" w:eastAsia="Calibri" w:hAnsi="Calibri" w:cs="Calibri"/>
                <w:color w:val="FF0000"/>
              </w:rPr>
              <w:t>Nelle zone omogenee è costituito, senza oneri aggiuntivi per la finanza pubblica, il coordinamento dei Sindaci, che elegge nel suo seno il Sindaco portavoce.</w:t>
            </w:r>
          </w:p>
          <w:p w:rsidR="00E31A37" w:rsidRPr="00DC0D0D" w:rsidRDefault="00E31A37" w:rsidP="00DC0D0D">
            <w:pPr>
              <w:pStyle w:val="Paragrafoelenco"/>
              <w:numPr>
                <w:ilvl w:val="0"/>
                <w:numId w:val="23"/>
              </w:numPr>
              <w:spacing w:after="0" w:line="240" w:lineRule="auto"/>
              <w:ind w:left="0" w:hanging="284"/>
              <w:jc w:val="both"/>
              <w:rPr>
                <w:rFonts w:ascii="Calibri" w:eastAsia="Calibri" w:hAnsi="Calibri" w:cs="Calibri"/>
                <w:color w:val="FF0000"/>
              </w:rPr>
            </w:pPr>
            <w:r w:rsidRPr="00DC0D0D">
              <w:rPr>
                <w:rFonts w:ascii="Calibri" w:eastAsia="Calibri" w:hAnsi="Calibri" w:cs="Calibri"/>
                <w:color w:val="FF0000"/>
              </w:rPr>
              <w:t>Le zone omogenee esercitano l’iniziativa sugli atti di competenza del Consiglio metropolitano ed</w:t>
            </w:r>
            <w:r w:rsidR="00DC0D0D" w:rsidRPr="00DC0D0D">
              <w:rPr>
                <w:rFonts w:ascii="Calibri" w:eastAsia="Calibri" w:hAnsi="Calibri" w:cs="Calibri"/>
                <w:color w:val="FF0000"/>
              </w:rPr>
              <w:t xml:space="preserve"> </w:t>
            </w:r>
            <w:r w:rsidRPr="00DC0D0D">
              <w:rPr>
                <w:rFonts w:ascii="Calibri" w:eastAsia="Calibri" w:hAnsi="Calibri" w:cs="Calibri"/>
                <w:color w:val="FF0000"/>
              </w:rPr>
              <w:t>esprimono pareri su richiesta degli organi della Città metropolitana per atti o decisioni che abbiano una specifica incidenza sui rispettivi territori.</w:t>
            </w:r>
          </w:p>
          <w:p w:rsidR="00E31A37" w:rsidRPr="00EB5E22" w:rsidRDefault="00E31A37" w:rsidP="000F027F">
            <w:pPr>
              <w:pStyle w:val="Paragrafoelenco"/>
              <w:numPr>
                <w:ilvl w:val="0"/>
                <w:numId w:val="23"/>
              </w:numPr>
              <w:tabs>
                <w:tab w:val="left" w:pos="284"/>
              </w:tabs>
              <w:spacing w:after="0" w:line="240" w:lineRule="auto"/>
              <w:ind w:left="0" w:firstLine="0"/>
              <w:jc w:val="both"/>
              <w:rPr>
                <w:rFonts w:ascii="Calibri" w:eastAsia="Calibri" w:hAnsi="Calibri" w:cs="Calibri"/>
                <w:color w:val="FF0000"/>
              </w:rPr>
            </w:pPr>
            <w:r w:rsidRPr="00EB5E22">
              <w:rPr>
                <w:rFonts w:ascii="Calibri" w:eastAsia="Calibri" w:hAnsi="Calibri" w:cs="Calibri"/>
                <w:color w:val="FF0000"/>
              </w:rPr>
              <w:t>Nell’ambito della Conferenza metropolitana, il Sindaco presiede la riunione dei portavoce delle zone omogenee, per promuovere la valorizzazione dell’equilibrio territoriale nell’azione amministrativa della Città metropolitana.</w:t>
            </w:r>
          </w:p>
          <w:p w:rsidR="00E31A37" w:rsidRPr="00EB5E22" w:rsidRDefault="00E31A37" w:rsidP="000F027F">
            <w:pPr>
              <w:pStyle w:val="Paragrafoelenco"/>
              <w:numPr>
                <w:ilvl w:val="0"/>
                <w:numId w:val="23"/>
              </w:numPr>
              <w:tabs>
                <w:tab w:val="left" w:pos="284"/>
              </w:tabs>
              <w:spacing w:after="0" w:line="240" w:lineRule="auto"/>
              <w:ind w:left="0" w:firstLine="0"/>
              <w:jc w:val="both"/>
              <w:rPr>
                <w:rFonts w:ascii="Calibri" w:eastAsia="Calibri" w:hAnsi="Calibri" w:cs="Calibri"/>
                <w:color w:val="FF0000"/>
              </w:rPr>
            </w:pPr>
            <w:r w:rsidRPr="00EB5E22">
              <w:rPr>
                <w:rFonts w:ascii="Calibri" w:eastAsia="Calibri" w:hAnsi="Calibri" w:cs="Calibri"/>
                <w:color w:val="FF0000"/>
              </w:rPr>
              <w:t>La Città metropolitana può articolare i punti di accesso ai servizi in corrispondenza delle zone omogenee.</w:t>
            </w:r>
          </w:p>
          <w:p w:rsidR="00E31A37" w:rsidRPr="00EB5E22" w:rsidRDefault="00E31A37" w:rsidP="00C57B06">
            <w:pPr>
              <w:rPr>
                <w:rFonts w:ascii="Calibri" w:eastAsia="Calibri" w:hAnsi="Calibri" w:cs="Times New Roman"/>
              </w:rPr>
            </w:pPr>
          </w:p>
          <w:p w:rsidR="00E31A37" w:rsidRPr="00F15A78" w:rsidRDefault="00E31A37" w:rsidP="00C57B06">
            <w:pPr>
              <w:spacing w:after="0" w:line="240" w:lineRule="auto"/>
              <w:rPr>
                <w:rFonts w:ascii="Calibri" w:eastAsia="Calibri" w:hAnsi="Calibri" w:cs="Calibri"/>
                <w:b/>
                <w:u w:val="single"/>
              </w:rPr>
            </w:pPr>
          </w:p>
          <w:p w:rsidR="00E31A37" w:rsidRPr="00F15A78" w:rsidRDefault="00E31A37" w:rsidP="00C57B06">
            <w:pPr>
              <w:spacing w:after="0" w:line="240" w:lineRule="auto"/>
              <w:jc w:val="center"/>
              <w:rPr>
                <w:rFonts w:ascii="Calibri" w:eastAsia="Calibri" w:hAnsi="Calibri" w:cs="Calibri"/>
                <w:b/>
              </w:rPr>
            </w:pPr>
            <w:r w:rsidRPr="00F15A78">
              <w:rPr>
                <w:rFonts w:ascii="Calibri" w:eastAsia="Calibri" w:hAnsi="Calibri" w:cs="Calibri"/>
                <w:b/>
              </w:rPr>
              <w:t>Art. 25</w:t>
            </w:r>
          </w:p>
          <w:p w:rsidR="00E31A37" w:rsidRPr="00F15A78" w:rsidRDefault="00E31A37" w:rsidP="00C57B06">
            <w:pPr>
              <w:spacing w:after="0" w:line="240" w:lineRule="auto"/>
              <w:jc w:val="center"/>
              <w:rPr>
                <w:rFonts w:ascii="Calibri" w:eastAsia="Calibri" w:hAnsi="Calibri" w:cs="Calibri"/>
                <w:b/>
                <w:i/>
              </w:rPr>
            </w:pPr>
            <w:r w:rsidRPr="00F15A78">
              <w:rPr>
                <w:rFonts w:ascii="Calibri" w:eastAsia="Calibri" w:hAnsi="Calibri" w:cs="Calibri"/>
                <w:b/>
              </w:rPr>
              <w:t xml:space="preserve">Conferimento di funzioni della Città metropolitana di Roma Capitale </w:t>
            </w:r>
            <w:r w:rsidRPr="00F15A78">
              <w:rPr>
                <w:rFonts w:ascii="Calibri" w:eastAsia="Calibri" w:hAnsi="Calibri" w:cs="Times New Roman"/>
                <w:b/>
              </w:rPr>
              <w:t xml:space="preserve"> agli organi amministrativi</w:t>
            </w:r>
            <w:r w:rsidR="00ED74B9">
              <w:rPr>
                <w:rFonts w:ascii="Calibri" w:eastAsia="Calibri" w:hAnsi="Calibri" w:cs="Times New Roman"/>
                <w:b/>
              </w:rPr>
              <w:t xml:space="preserve"> </w:t>
            </w:r>
            <w:r w:rsidR="00ED74B9" w:rsidRPr="00ED74B9">
              <w:rPr>
                <w:rFonts w:ascii="Calibri" w:eastAsia="Calibri" w:hAnsi="Calibri" w:cs="Times New Roman"/>
                <w:b/>
                <w:color w:val="FF0000"/>
              </w:rPr>
              <w:t>del</w:t>
            </w:r>
            <w:r w:rsidRPr="00ED74B9">
              <w:rPr>
                <w:rFonts w:ascii="Calibri" w:eastAsia="Calibri" w:hAnsi="Calibri" w:cs="Times New Roman"/>
                <w:b/>
                <w:color w:val="FF0000"/>
              </w:rPr>
              <w:t xml:space="preserve"> </w:t>
            </w:r>
            <w:r w:rsidR="00ED74B9" w:rsidRPr="00ED74B9">
              <w:rPr>
                <w:rFonts w:ascii="Calibri" w:eastAsia="Calibri" w:hAnsi="Calibri" w:cs="Times New Roman"/>
                <w:b/>
                <w:strike/>
              </w:rPr>
              <w:t>i</w:t>
            </w:r>
            <w:r w:rsidRPr="00ED74B9">
              <w:rPr>
                <w:rFonts w:ascii="Calibri" w:eastAsia="Calibri" w:hAnsi="Calibri" w:cs="Times New Roman"/>
                <w:b/>
                <w:strike/>
              </w:rPr>
              <w:t>n cui è suddiviso il</w:t>
            </w:r>
            <w:r w:rsidRPr="00F15A78">
              <w:rPr>
                <w:rFonts w:ascii="Calibri" w:eastAsia="Calibri" w:hAnsi="Calibri" w:cs="Times New Roman"/>
                <w:b/>
              </w:rPr>
              <w:t xml:space="preserve"> territorio metropolitano</w:t>
            </w:r>
            <w:r w:rsidRPr="00F15A78">
              <w:rPr>
                <w:rFonts w:ascii="Calibri" w:eastAsia="Calibri" w:hAnsi="Calibri" w:cs="Calibri"/>
              </w:rPr>
              <w:t xml:space="preserve"> </w:t>
            </w:r>
          </w:p>
          <w:p w:rsidR="00E31A37" w:rsidRPr="00B51491" w:rsidRDefault="00E31A37" w:rsidP="00C57B06">
            <w:pPr>
              <w:tabs>
                <w:tab w:val="left" w:pos="960"/>
              </w:tabs>
              <w:spacing w:after="0" w:line="240" w:lineRule="auto"/>
              <w:jc w:val="center"/>
              <w:rPr>
                <w:rFonts w:ascii="Calibri" w:eastAsia="Calibri" w:hAnsi="Calibri" w:cs="Calibri"/>
                <w:b/>
                <w:color w:val="FF0000"/>
              </w:rPr>
            </w:pPr>
          </w:p>
          <w:p w:rsidR="00E31A37" w:rsidRPr="00F15A78" w:rsidRDefault="00E31A37" w:rsidP="00E31A37">
            <w:pPr>
              <w:numPr>
                <w:ilvl w:val="0"/>
                <w:numId w:val="8"/>
              </w:numPr>
              <w:tabs>
                <w:tab w:val="left" w:pos="0"/>
                <w:tab w:val="left" w:pos="284"/>
              </w:tabs>
              <w:spacing w:after="0" w:line="240" w:lineRule="auto"/>
              <w:ind w:left="0" w:firstLine="0"/>
              <w:contextualSpacing/>
              <w:jc w:val="both"/>
              <w:rPr>
                <w:rFonts w:ascii="Calibri" w:eastAsia="Times New Roman" w:hAnsi="Calibri" w:cs="Calibri"/>
              </w:rPr>
            </w:pPr>
            <w:r w:rsidRPr="00F15A78">
              <w:rPr>
                <w:rFonts w:ascii="Calibri" w:eastAsia="Times New Roman" w:hAnsi="Calibri" w:cs="Calibri"/>
              </w:rPr>
              <w:t xml:space="preserve">La Città metropolitana, con deliberazione del Consiglio e su proposta del Sindaco, può, sentita la Conferenza, </w:t>
            </w:r>
            <w:r w:rsidRPr="00B51491">
              <w:rPr>
                <w:rFonts w:ascii="Calibri" w:eastAsia="Times New Roman" w:hAnsi="Calibri" w:cs="Calibri"/>
              </w:rPr>
              <w:t xml:space="preserve">conferire </w:t>
            </w:r>
            <w:r w:rsidRPr="00B51491">
              <w:rPr>
                <w:rFonts w:ascii="Calibri" w:eastAsia="Times New Roman" w:hAnsi="Calibri" w:cs="Calibri"/>
                <w:color w:val="FF0000"/>
              </w:rPr>
              <w:t xml:space="preserve">l’esercizio di  </w:t>
            </w:r>
            <w:r w:rsidRPr="00B51491">
              <w:rPr>
                <w:rFonts w:ascii="Calibri" w:eastAsia="Times New Roman" w:hAnsi="Calibri" w:cs="Calibri"/>
              </w:rPr>
              <w:t>proprie funzioni</w:t>
            </w:r>
            <w:r w:rsidRPr="00F15A78">
              <w:rPr>
                <w:rFonts w:ascii="Times New Roman" w:eastAsia="Times New Roman" w:hAnsi="Times New Roman" w:cs="Times New Roman"/>
                <w:sz w:val="28"/>
              </w:rPr>
              <w:t xml:space="preserve"> </w:t>
            </w:r>
            <w:r w:rsidRPr="00F15A78">
              <w:rPr>
                <w:rFonts w:ascii="Calibri" w:eastAsia="Times New Roman" w:hAnsi="Calibri" w:cs="Times New Roman"/>
              </w:rPr>
              <w:t>agli organi amministrativi in cui è suddiviso il territorio metropolitano</w:t>
            </w:r>
            <w:r w:rsidRPr="00F15A78">
              <w:rPr>
                <w:rFonts w:ascii="Calibri" w:eastAsia="Times New Roman" w:hAnsi="Calibri" w:cs="Calibri"/>
              </w:rPr>
              <w:t xml:space="preserve">, nel rispetto </w:t>
            </w:r>
            <w:r w:rsidRPr="00B51491">
              <w:rPr>
                <w:rFonts w:ascii="Calibri" w:eastAsia="Times New Roman" w:hAnsi="Calibri" w:cs="Calibri"/>
                <w:strike/>
              </w:rPr>
              <w:t>del principio</w:t>
            </w:r>
            <w:r w:rsidRPr="00F15A78">
              <w:rPr>
                <w:rFonts w:ascii="Calibri" w:eastAsia="Times New Roman" w:hAnsi="Calibri" w:cs="Calibri"/>
              </w:rPr>
              <w:t xml:space="preserve"> </w:t>
            </w:r>
            <w:r w:rsidRPr="00B51491">
              <w:rPr>
                <w:rFonts w:ascii="Calibri" w:eastAsia="Times New Roman" w:hAnsi="Calibri" w:cs="Calibri"/>
                <w:color w:val="FF0000"/>
              </w:rPr>
              <w:t xml:space="preserve">dei principi </w:t>
            </w:r>
            <w:r w:rsidRPr="00F15A78">
              <w:rPr>
                <w:rFonts w:ascii="Calibri" w:eastAsia="Times New Roman" w:hAnsi="Calibri" w:cs="Calibri"/>
              </w:rPr>
              <w:t>di sussidiarietà</w:t>
            </w:r>
            <w:r>
              <w:rPr>
                <w:rFonts w:ascii="Calibri" w:eastAsia="Times New Roman" w:hAnsi="Calibri" w:cs="Calibri"/>
              </w:rPr>
              <w:t xml:space="preserve"> </w:t>
            </w:r>
            <w:r w:rsidRPr="00B51491">
              <w:rPr>
                <w:rFonts w:ascii="Calibri" w:eastAsia="Times New Roman" w:hAnsi="Calibri" w:cs="Calibri"/>
                <w:color w:val="FF0000"/>
              </w:rPr>
              <w:t>e di differenziazione.</w:t>
            </w:r>
            <w:r w:rsidRPr="00F15A78">
              <w:rPr>
                <w:rFonts w:ascii="Calibri" w:eastAsia="Times New Roman" w:hAnsi="Calibri" w:cs="Calibri"/>
              </w:rPr>
              <w:t xml:space="preserve"> </w:t>
            </w:r>
          </w:p>
          <w:p w:rsidR="00E31A37" w:rsidRPr="00F15A78" w:rsidRDefault="00E31A37" w:rsidP="00C57B06">
            <w:pPr>
              <w:tabs>
                <w:tab w:val="left" w:pos="960"/>
              </w:tabs>
              <w:spacing w:after="0" w:line="240" w:lineRule="auto"/>
              <w:contextualSpacing/>
              <w:jc w:val="both"/>
              <w:rPr>
                <w:rFonts w:ascii="Calibri" w:eastAsia="Times New Roman" w:hAnsi="Calibri" w:cs="Calibri"/>
              </w:rPr>
            </w:pPr>
            <w:r w:rsidRPr="00F15A78">
              <w:rPr>
                <w:rFonts w:ascii="Calibri" w:eastAsia="Times New Roman" w:hAnsi="Calibri" w:cs="Calibri"/>
              </w:rPr>
              <w:t xml:space="preserve">2. La deliberazione di conferimento </w:t>
            </w:r>
            <w:r w:rsidRPr="008B6CAE">
              <w:rPr>
                <w:rFonts w:ascii="Calibri" w:eastAsia="Times New Roman" w:hAnsi="Calibri" w:cs="Calibri"/>
                <w:color w:val="FF0000"/>
              </w:rPr>
              <w:t xml:space="preserve">dell’esercizio </w:t>
            </w:r>
            <w:r w:rsidRPr="00F15A78">
              <w:rPr>
                <w:rFonts w:ascii="Calibri" w:eastAsia="Times New Roman" w:hAnsi="Calibri" w:cs="Calibri"/>
              </w:rPr>
              <w:t xml:space="preserve">di funzioni </w:t>
            </w:r>
            <w:r w:rsidRPr="008B6CAE">
              <w:rPr>
                <w:rFonts w:ascii="Calibri" w:eastAsia="Times New Roman" w:hAnsi="Calibri" w:cs="Calibri"/>
                <w:strike/>
              </w:rPr>
              <w:t>dispone il contestuale trasferimento</w:t>
            </w:r>
            <w:r w:rsidRPr="008B6CAE">
              <w:rPr>
                <w:rFonts w:ascii="Calibri" w:eastAsia="Times New Roman" w:hAnsi="Calibri" w:cs="Calibri"/>
              </w:rPr>
              <w:t xml:space="preserve"> </w:t>
            </w:r>
            <w:r w:rsidRPr="008B6CAE">
              <w:rPr>
                <w:rFonts w:ascii="Calibri" w:eastAsia="Times New Roman" w:hAnsi="Calibri" w:cs="Calibri"/>
                <w:color w:val="FF0000"/>
              </w:rPr>
              <w:t>disciplina le modalità di utilizzo</w:t>
            </w:r>
            <w:r w:rsidRPr="00F15A78">
              <w:rPr>
                <w:rFonts w:ascii="Calibri" w:eastAsia="Times New Roman" w:hAnsi="Calibri" w:cs="Calibri"/>
              </w:rPr>
              <w:t xml:space="preserve"> di risorse umane e strumentali necessarie per farvi fronte.</w:t>
            </w:r>
          </w:p>
          <w:p w:rsidR="00E31A37" w:rsidRDefault="00E31A37" w:rsidP="00C57B06">
            <w:pPr>
              <w:spacing w:after="0" w:line="240" w:lineRule="auto"/>
              <w:contextualSpacing/>
              <w:jc w:val="both"/>
              <w:rPr>
                <w:rFonts w:ascii="Calibri" w:eastAsia="Times New Roman" w:hAnsi="Calibri" w:cs="Calibri"/>
              </w:rPr>
            </w:pPr>
            <w:r w:rsidRPr="00F15A78">
              <w:rPr>
                <w:rFonts w:ascii="Calibri" w:eastAsia="Times New Roman" w:hAnsi="Calibri" w:cs="Calibri"/>
              </w:rPr>
              <w:t>3. All’attuazione della deliberazione consiliare provvede il Sindaco tramite convenzione tra la Città metropolitana e gli organi amministrativi interessati, precisando, tra l’altro, la durata dei conferimenti e i compiti di coordinamento e vigilanza riservati alla Città metropolitana.</w:t>
            </w:r>
          </w:p>
          <w:p w:rsidR="00E31A37" w:rsidRPr="008B6CAE" w:rsidRDefault="00E31A37" w:rsidP="00C57B06">
            <w:pPr>
              <w:spacing w:after="0" w:line="240" w:lineRule="auto"/>
              <w:contextualSpacing/>
              <w:jc w:val="both"/>
              <w:rPr>
                <w:rFonts w:ascii="Calibri" w:eastAsia="Times New Roman" w:hAnsi="Calibri" w:cs="Calibri"/>
                <w:color w:val="FF0000"/>
              </w:rPr>
            </w:pPr>
            <w:r w:rsidRPr="008B6CAE">
              <w:rPr>
                <w:rFonts w:ascii="Calibri" w:eastAsia="Times New Roman" w:hAnsi="Calibri" w:cs="Calibri"/>
                <w:color w:val="FF0000"/>
              </w:rPr>
              <w:t xml:space="preserve">4. La Città </w:t>
            </w:r>
            <w:r>
              <w:rPr>
                <w:rFonts w:ascii="Calibri" w:eastAsia="Times New Roman" w:hAnsi="Calibri" w:cs="Calibri"/>
                <w:color w:val="FF0000"/>
              </w:rPr>
              <w:t>m</w:t>
            </w:r>
            <w:r w:rsidRPr="008B6CAE">
              <w:rPr>
                <w:rFonts w:ascii="Calibri" w:eastAsia="Times New Roman" w:hAnsi="Calibri" w:cs="Calibri"/>
                <w:color w:val="FF0000"/>
              </w:rPr>
              <w:t>etropolitana vigila sull’esercizio delle funzioni trasferite, riservandosi di riacquisire le medesime funzioni.</w:t>
            </w:r>
          </w:p>
          <w:p w:rsidR="00E31A37" w:rsidRDefault="00E31A37" w:rsidP="00C57B06">
            <w:pPr>
              <w:spacing w:after="0" w:line="240" w:lineRule="auto"/>
              <w:contextualSpacing/>
              <w:jc w:val="both"/>
              <w:rPr>
                <w:rFonts w:ascii="Calibri" w:eastAsia="Times New Roman" w:hAnsi="Calibri" w:cs="Calibri"/>
              </w:rPr>
            </w:pPr>
            <w:r w:rsidRPr="008B6CAE">
              <w:rPr>
                <w:rFonts w:ascii="Calibri" w:eastAsia="Times New Roman" w:hAnsi="Calibri" w:cs="Calibri"/>
                <w:color w:val="FF0000"/>
              </w:rPr>
              <w:t xml:space="preserve">5. </w:t>
            </w:r>
            <w:r w:rsidRPr="00F15A78">
              <w:rPr>
                <w:rFonts w:ascii="Calibri" w:eastAsia="Times New Roman" w:hAnsi="Calibri" w:cs="Calibri"/>
              </w:rPr>
              <w:t>Le deliberazioni e le convenzioni attuative sono comunicate alla Conferenza.</w:t>
            </w:r>
          </w:p>
          <w:p w:rsidR="00E31A37" w:rsidRDefault="00E31A37" w:rsidP="00C57B06">
            <w:pPr>
              <w:spacing w:after="0" w:line="240" w:lineRule="auto"/>
              <w:contextualSpacing/>
              <w:jc w:val="both"/>
              <w:rPr>
                <w:rFonts w:ascii="Calibri" w:eastAsia="Times New Roman" w:hAnsi="Calibri" w:cs="Calibri"/>
              </w:rPr>
            </w:pPr>
          </w:p>
          <w:p w:rsidR="00E31A37" w:rsidRDefault="00E31A37" w:rsidP="00C57B06">
            <w:pPr>
              <w:spacing w:after="0" w:line="240" w:lineRule="auto"/>
              <w:contextualSpacing/>
              <w:jc w:val="both"/>
              <w:rPr>
                <w:rFonts w:ascii="Calibri" w:eastAsia="Times New Roman" w:hAnsi="Calibri" w:cs="Calibri"/>
              </w:rPr>
            </w:pPr>
          </w:p>
          <w:p w:rsidR="00E31A37" w:rsidRDefault="00E31A37" w:rsidP="00C57B06">
            <w:pPr>
              <w:pBdr>
                <w:top w:val="single" w:sz="4" w:space="1" w:color="auto"/>
                <w:left w:val="single" w:sz="4" w:space="4" w:color="auto"/>
                <w:bottom w:val="single" w:sz="4" w:space="1" w:color="auto"/>
                <w:right w:val="single" w:sz="4" w:space="4" w:color="auto"/>
              </w:pBdr>
              <w:spacing w:after="0" w:line="240" w:lineRule="auto"/>
              <w:contextualSpacing/>
              <w:jc w:val="center"/>
              <w:rPr>
                <w:rFonts w:ascii="Calibri" w:eastAsia="Times New Roman" w:hAnsi="Calibri" w:cs="Calibri"/>
                <w:b/>
                <w:color w:val="FF0000"/>
              </w:rPr>
            </w:pPr>
          </w:p>
          <w:p w:rsidR="00E31A37" w:rsidRPr="00A7152C" w:rsidRDefault="00E31A37" w:rsidP="00C57B06">
            <w:pPr>
              <w:pBdr>
                <w:top w:val="single" w:sz="4" w:space="1" w:color="auto"/>
                <w:left w:val="single" w:sz="4" w:space="4" w:color="auto"/>
                <w:bottom w:val="single" w:sz="4" w:space="1" w:color="auto"/>
                <w:right w:val="single" w:sz="4" w:space="4" w:color="auto"/>
              </w:pBdr>
              <w:spacing w:after="0" w:line="240" w:lineRule="auto"/>
              <w:contextualSpacing/>
              <w:jc w:val="center"/>
              <w:rPr>
                <w:rFonts w:ascii="Calibri" w:eastAsia="Times New Roman" w:hAnsi="Calibri" w:cs="Calibri"/>
                <w:b/>
                <w:color w:val="FF0000"/>
              </w:rPr>
            </w:pPr>
            <w:r w:rsidRPr="00A7152C">
              <w:rPr>
                <w:rFonts w:ascii="Calibri" w:eastAsia="Times New Roman" w:hAnsi="Calibri" w:cs="Calibri"/>
                <w:b/>
                <w:color w:val="FF0000"/>
              </w:rPr>
              <w:t>Art. 25 bis</w:t>
            </w:r>
          </w:p>
          <w:p w:rsidR="00E31A37" w:rsidRPr="00A7152C" w:rsidRDefault="00E31A37" w:rsidP="00C57B06">
            <w:pPr>
              <w:pBdr>
                <w:top w:val="single" w:sz="4" w:space="1" w:color="auto"/>
                <w:left w:val="single" w:sz="4" w:space="4" w:color="auto"/>
                <w:bottom w:val="single" w:sz="4" w:space="1" w:color="auto"/>
                <w:right w:val="single" w:sz="4" w:space="4" w:color="auto"/>
              </w:pBdr>
              <w:spacing w:after="0" w:line="240" w:lineRule="auto"/>
              <w:contextualSpacing/>
              <w:jc w:val="center"/>
              <w:rPr>
                <w:rFonts w:ascii="Calibri" w:eastAsia="Times New Roman" w:hAnsi="Calibri" w:cs="Calibri"/>
                <w:b/>
                <w:color w:val="FF0000"/>
              </w:rPr>
            </w:pPr>
            <w:r w:rsidRPr="00A7152C">
              <w:rPr>
                <w:rFonts w:ascii="Calibri" w:eastAsia="Times New Roman" w:hAnsi="Calibri" w:cs="Calibri"/>
                <w:b/>
                <w:color w:val="FF0000"/>
              </w:rPr>
              <w:t>Conferimento alla Città Metropolitana dell’esercizio di funzioni dei Comuni</w:t>
            </w:r>
          </w:p>
          <w:p w:rsidR="00E31A37" w:rsidRPr="00A7152C" w:rsidRDefault="00E31A37" w:rsidP="00C57B06">
            <w:pPr>
              <w:pBdr>
                <w:top w:val="single" w:sz="4" w:space="1" w:color="auto"/>
                <w:left w:val="single" w:sz="4" w:space="4" w:color="auto"/>
                <w:bottom w:val="single" w:sz="4" w:space="1" w:color="auto"/>
                <w:right w:val="single" w:sz="4" w:space="4" w:color="auto"/>
              </w:pBdr>
              <w:spacing w:after="0" w:line="240" w:lineRule="auto"/>
              <w:contextualSpacing/>
              <w:jc w:val="center"/>
              <w:rPr>
                <w:rFonts w:ascii="Calibri" w:eastAsia="Times New Roman" w:hAnsi="Calibri" w:cs="Calibri"/>
                <w:color w:val="FF0000"/>
              </w:rPr>
            </w:pPr>
          </w:p>
          <w:p w:rsidR="00E31A37" w:rsidRDefault="00E31A37" w:rsidP="00E73CD0">
            <w:pPr>
              <w:pStyle w:val="Paragrafoelenco"/>
              <w:numPr>
                <w:ilvl w:val="0"/>
                <w:numId w:val="37"/>
              </w:numPr>
              <w:pBdr>
                <w:top w:val="single" w:sz="4" w:space="1" w:color="auto"/>
                <w:left w:val="single" w:sz="4" w:space="4" w:color="auto"/>
                <w:bottom w:val="single" w:sz="4" w:space="1" w:color="auto"/>
                <w:right w:val="single" w:sz="4" w:space="4" w:color="auto"/>
              </w:pBdr>
              <w:tabs>
                <w:tab w:val="left" w:pos="284"/>
              </w:tabs>
              <w:spacing w:after="0" w:line="240" w:lineRule="auto"/>
              <w:ind w:left="0" w:firstLine="0"/>
              <w:jc w:val="both"/>
              <w:rPr>
                <w:rFonts w:ascii="Calibri" w:eastAsia="Times New Roman" w:hAnsi="Calibri" w:cs="Calibri"/>
                <w:color w:val="FF0000"/>
              </w:rPr>
            </w:pPr>
            <w:r w:rsidRPr="00A7152C">
              <w:rPr>
                <w:rFonts w:ascii="Calibri" w:eastAsia="Times New Roman" w:hAnsi="Calibri" w:cs="Calibri"/>
                <w:color w:val="FF0000"/>
              </w:rPr>
              <w:t>I Comuni e le Unioni dei Comuni del territorio metropolitano, con deliberazione dei rispettivi Consigli, possono conferire alla Città metropolitana l’esercizio di proprie funzioni o  chiedere di avvalersi degli uffici e dei servizi della Città metropolitana. Sulla proposta delibera il Consiglio metropolitano.</w:t>
            </w:r>
          </w:p>
          <w:p w:rsidR="00E31A37" w:rsidRPr="00A7152C" w:rsidRDefault="00E31A37" w:rsidP="00E73CD0">
            <w:pPr>
              <w:pStyle w:val="Paragrafoelenco"/>
              <w:numPr>
                <w:ilvl w:val="0"/>
                <w:numId w:val="37"/>
              </w:numPr>
              <w:pBdr>
                <w:top w:val="single" w:sz="4" w:space="1" w:color="auto"/>
                <w:left w:val="single" w:sz="4" w:space="4" w:color="auto"/>
                <w:bottom w:val="single" w:sz="4" w:space="1" w:color="auto"/>
                <w:right w:val="single" w:sz="4" w:space="4" w:color="auto"/>
              </w:pBdr>
              <w:tabs>
                <w:tab w:val="left" w:pos="284"/>
              </w:tabs>
              <w:spacing w:after="0" w:line="240" w:lineRule="auto"/>
              <w:ind w:left="0" w:firstLine="0"/>
              <w:jc w:val="both"/>
              <w:rPr>
                <w:rFonts w:ascii="Calibri" w:eastAsia="Times New Roman" w:hAnsi="Calibri" w:cs="Calibri"/>
                <w:color w:val="FF0000"/>
              </w:rPr>
            </w:pPr>
            <w:r>
              <w:rPr>
                <w:rFonts w:ascii="Calibri" w:eastAsia="Times New Roman" w:hAnsi="Calibri" w:cs="Calibri"/>
                <w:color w:val="FF0000"/>
              </w:rPr>
              <w:t>Con apposite convenzioni, approvate dai rispettivi Consigli, sono disciplinate le modalità di utilizzo delle risorse finanziarie, umane e strumentali.</w:t>
            </w:r>
          </w:p>
          <w:p w:rsidR="00E31A37" w:rsidRPr="00A7152C" w:rsidRDefault="00E31A37" w:rsidP="00C57B06">
            <w:pPr>
              <w:pBdr>
                <w:top w:val="single" w:sz="4" w:space="1" w:color="auto"/>
                <w:left w:val="single" w:sz="4" w:space="4" w:color="auto"/>
                <w:bottom w:val="single" w:sz="4" w:space="1" w:color="auto"/>
                <w:right w:val="single" w:sz="4" w:space="4" w:color="auto"/>
              </w:pBdr>
              <w:spacing w:after="0" w:line="240" w:lineRule="auto"/>
              <w:contextualSpacing/>
              <w:jc w:val="both"/>
              <w:rPr>
                <w:rFonts w:ascii="Calibri" w:eastAsia="Times New Roman" w:hAnsi="Calibri" w:cs="Calibri"/>
                <w:color w:val="FF0000"/>
              </w:rPr>
            </w:pPr>
          </w:p>
          <w:p w:rsidR="00E31A37" w:rsidRDefault="00E31A37" w:rsidP="00C57B06">
            <w:pPr>
              <w:spacing w:after="0" w:line="240" w:lineRule="auto"/>
              <w:contextualSpacing/>
              <w:jc w:val="both"/>
              <w:rPr>
                <w:rFonts w:eastAsia="Times New Roman" w:cstheme="minorHAnsi"/>
                <w:b/>
              </w:rPr>
            </w:pPr>
          </w:p>
          <w:p w:rsidR="00E31A37" w:rsidRPr="00A7152C" w:rsidRDefault="00E31A37" w:rsidP="00C57B06">
            <w:pPr>
              <w:spacing w:after="0" w:line="240" w:lineRule="auto"/>
              <w:contextualSpacing/>
              <w:jc w:val="center"/>
              <w:rPr>
                <w:rFonts w:eastAsia="Times New Roman" w:cstheme="minorHAnsi"/>
                <w:b/>
                <w:color w:val="FF0000"/>
              </w:rPr>
            </w:pPr>
            <w:r w:rsidRPr="00A7152C">
              <w:rPr>
                <w:rFonts w:eastAsia="Times New Roman" w:cstheme="minorHAnsi"/>
                <w:b/>
                <w:color w:val="FF0000"/>
              </w:rPr>
              <w:t>Art. 25 ter</w:t>
            </w:r>
          </w:p>
          <w:p w:rsidR="00E31A37" w:rsidRDefault="00E31A37" w:rsidP="00C57B06">
            <w:pPr>
              <w:spacing w:after="0" w:line="240" w:lineRule="auto"/>
              <w:contextualSpacing/>
              <w:jc w:val="center"/>
              <w:rPr>
                <w:rFonts w:eastAsia="Times New Roman" w:cstheme="minorHAnsi"/>
                <w:b/>
                <w:color w:val="FF0000"/>
              </w:rPr>
            </w:pPr>
            <w:r w:rsidRPr="00A7152C">
              <w:rPr>
                <w:rFonts w:eastAsia="Times New Roman" w:cstheme="minorHAnsi"/>
                <w:b/>
                <w:color w:val="FF0000"/>
              </w:rPr>
              <w:t>Municipi di Roma Capitale</w:t>
            </w:r>
          </w:p>
          <w:p w:rsidR="00E31A37" w:rsidRDefault="00E31A37" w:rsidP="00C57B06">
            <w:pPr>
              <w:tabs>
                <w:tab w:val="left" w:pos="284"/>
              </w:tabs>
              <w:spacing w:after="0" w:line="240" w:lineRule="auto"/>
              <w:contextualSpacing/>
              <w:jc w:val="center"/>
              <w:rPr>
                <w:rFonts w:eastAsia="Times New Roman" w:cstheme="minorHAnsi"/>
                <w:b/>
                <w:color w:val="FF0000"/>
              </w:rPr>
            </w:pPr>
          </w:p>
          <w:p w:rsidR="00E31A37" w:rsidRDefault="00E31A37" w:rsidP="00E31A37">
            <w:pPr>
              <w:pStyle w:val="Paragrafoelenco"/>
              <w:numPr>
                <w:ilvl w:val="0"/>
                <w:numId w:val="38"/>
              </w:numPr>
              <w:tabs>
                <w:tab w:val="left" w:pos="284"/>
              </w:tabs>
              <w:spacing w:after="0" w:line="240" w:lineRule="auto"/>
              <w:ind w:left="0" w:firstLine="0"/>
              <w:jc w:val="both"/>
              <w:rPr>
                <w:rFonts w:eastAsia="Times New Roman" w:cstheme="minorHAnsi"/>
                <w:color w:val="FF0000"/>
              </w:rPr>
            </w:pPr>
            <w:r>
              <w:rPr>
                <w:rFonts w:eastAsia="Times New Roman" w:cstheme="minorHAnsi"/>
                <w:color w:val="FF0000"/>
              </w:rPr>
              <w:t xml:space="preserve">I Municipi di Roma Capitale concorrono all’azione amministrativa della Città metropolitana secondo le disposizioni del presente Statuto e dello Statuto di Roma Capitale. </w:t>
            </w:r>
          </w:p>
          <w:p w:rsidR="00E31A37" w:rsidRDefault="00E31A37" w:rsidP="00E31A37">
            <w:pPr>
              <w:pStyle w:val="Paragrafoelenco"/>
              <w:numPr>
                <w:ilvl w:val="0"/>
                <w:numId w:val="38"/>
              </w:numPr>
              <w:tabs>
                <w:tab w:val="left" w:pos="284"/>
              </w:tabs>
              <w:spacing w:after="0" w:line="240" w:lineRule="auto"/>
              <w:ind w:left="0" w:firstLine="0"/>
              <w:jc w:val="both"/>
              <w:rPr>
                <w:rFonts w:eastAsia="Times New Roman" w:cstheme="minorHAnsi"/>
                <w:color w:val="FF0000"/>
              </w:rPr>
            </w:pPr>
            <w:r>
              <w:rPr>
                <w:rFonts w:eastAsia="Times New Roman" w:cstheme="minorHAnsi"/>
                <w:color w:val="FF0000"/>
              </w:rPr>
              <w:t>I Municipi possono assumere iniziative sugli atti di competenza del Consiglio metropolitano e della Conferenza metropolitana.</w:t>
            </w:r>
          </w:p>
          <w:p w:rsidR="00E31A37" w:rsidRPr="00A7152C" w:rsidRDefault="00E31A37" w:rsidP="00E31A37">
            <w:pPr>
              <w:pStyle w:val="Paragrafoelenco"/>
              <w:numPr>
                <w:ilvl w:val="0"/>
                <w:numId w:val="38"/>
              </w:numPr>
              <w:tabs>
                <w:tab w:val="left" w:pos="284"/>
              </w:tabs>
              <w:spacing w:after="0" w:line="240" w:lineRule="auto"/>
              <w:ind w:left="0" w:firstLine="0"/>
              <w:jc w:val="both"/>
              <w:rPr>
                <w:rFonts w:eastAsia="Times New Roman" w:cstheme="minorHAnsi"/>
                <w:color w:val="FF0000"/>
              </w:rPr>
            </w:pPr>
            <w:r>
              <w:rPr>
                <w:rFonts w:eastAsia="Times New Roman" w:cstheme="minorHAnsi"/>
                <w:color w:val="FF0000"/>
              </w:rPr>
              <w:t xml:space="preserve">I Municipi, acquisito il parere favorevole del Consiglio metropolitano, possono proporre accordi o intese con i Comuni confinanti. </w:t>
            </w:r>
          </w:p>
          <w:p w:rsidR="00E31A37" w:rsidRPr="00F15A78" w:rsidRDefault="00E31A37" w:rsidP="00C57B06">
            <w:pPr>
              <w:spacing w:after="0" w:line="240" w:lineRule="auto"/>
              <w:contextualSpacing/>
              <w:jc w:val="both"/>
              <w:rPr>
                <w:rFonts w:ascii="Times New Roman" w:eastAsia="Times New Roman" w:hAnsi="Times New Roman" w:cs="Calibri"/>
                <w:b/>
                <w:sz w:val="28"/>
              </w:rPr>
            </w:pPr>
          </w:p>
        </w:tc>
      </w:tr>
      <w:tr w:rsidR="00E31A37" w:rsidRPr="00F15A78" w:rsidTr="00C57B06">
        <w:tc>
          <w:tcPr>
            <w:tcW w:w="5000" w:type="pct"/>
          </w:tcPr>
          <w:p w:rsidR="00E31A37" w:rsidRPr="00F15A78" w:rsidRDefault="00E31A37" w:rsidP="00C57B06">
            <w:pPr>
              <w:spacing w:after="0" w:line="240" w:lineRule="auto"/>
              <w:jc w:val="center"/>
              <w:rPr>
                <w:rFonts w:ascii="Calibri" w:eastAsia="Calibri" w:hAnsi="Calibri" w:cs="Calibri"/>
                <w:b/>
              </w:rPr>
            </w:pPr>
          </w:p>
          <w:p w:rsidR="00E31A37" w:rsidRPr="00F15A78" w:rsidRDefault="00E31A37" w:rsidP="00C57B06">
            <w:pPr>
              <w:spacing w:after="0" w:line="240" w:lineRule="auto"/>
              <w:jc w:val="center"/>
              <w:rPr>
                <w:rFonts w:ascii="Calibri" w:eastAsia="Calibri" w:hAnsi="Calibri" w:cs="Calibri"/>
                <w:b/>
              </w:rPr>
            </w:pPr>
            <w:r w:rsidRPr="00F15A78">
              <w:rPr>
                <w:rFonts w:ascii="Calibri" w:eastAsia="Calibri" w:hAnsi="Calibri" w:cs="Calibri"/>
                <w:b/>
              </w:rPr>
              <w:t>Art. 26</w:t>
            </w:r>
          </w:p>
          <w:p w:rsidR="00E31A37" w:rsidRPr="00F15A78" w:rsidRDefault="00E31A37" w:rsidP="00C57B06">
            <w:pPr>
              <w:spacing w:after="0" w:line="240" w:lineRule="auto"/>
              <w:jc w:val="center"/>
              <w:rPr>
                <w:rFonts w:ascii="Calibri" w:eastAsia="Calibri" w:hAnsi="Calibri" w:cs="Calibri"/>
                <w:b/>
                <w:i/>
              </w:rPr>
            </w:pPr>
            <w:r w:rsidRPr="00F15A78">
              <w:rPr>
                <w:rFonts w:ascii="Calibri" w:eastAsia="Calibri" w:hAnsi="Calibri" w:cs="Calibri"/>
                <w:b/>
              </w:rPr>
              <w:t xml:space="preserve">Accordi, convenzioni e altre forme di collaborazione tra la Città metropolitana </w:t>
            </w:r>
            <w:r w:rsidRPr="00A7152C">
              <w:rPr>
                <w:rFonts w:ascii="Calibri" w:eastAsia="Calibri" w:hAnsi="Calibri" w:cs="Calibri"/>
              </w:rPr>
              <w:t>e</w:t>
            </w:r>
            <w:r w:rsidRPr="00A7152C">
              <w:rPr>
                <w:rFonts w:ascii="Calibri" w:eastAsia="Calibri" w:hAnsi="Calibri" w:cs="Calibri"/>
                <w:b/>
                <w:color w:val="FF0000"/>
              </w:rPr>
              <w:t xml:space="preserve"> </w:t>
            </w:r>
            <w:r w:rsidRPr="00A7152C">
              <w:rPr>
                <w:rFonts w:ascii="Calibri" w:eastAsia="Calibri" w:hAnsi="Calibri" w:cs="Times New Roman"/>
                <w:b/>
                <w:color w:val="FF0000"/>
              </w:rPr>
              <w:t xml:space="preserve"> le Istituzioni presenti </w:t>
            </w:r>
            <w:r w:rsidRPr="00A7152C">
              <w:rPr>
                <w:rFonts w:ascii="Calibri" w:eastAsia="Calibri" w:hAnsi="Calibri" w:cs="Times New Roman"/>
                <w:b/>
                <w:strike/>
              </w:rPr>
              <w:t>gli organi amministrativi in cui è suddiviso il</w:t>
            </w:r>
            <w:r w:rsidRPr="00F15A78">
              <w:rPr>
                <w:rFonts w:ascii="Calibri" w:eastAsia="Calibri" w:hAnsi="Calibri" w:cs="Times New Roman"/>
                <w:b/>
              </w:rPr>
              <w:t xml:space="preserve"> </w:t>
            </w:r>
            <w:r w:rsidRPr="00A7152C">
              <w:rPr>
                <w:rFonts w:ascii="Calibri" w:eastAsia="Calibri" w:hAnsi="Calibri" w:cs="Times New Roman"/>
                <w:b/>
                <w:color w:val="FF0000"/>
              </w:rPr>
              <w:t xml:space="preserve">sul </w:t>
            </w:r>
            <w:r w:rsidRPr="00F15A78">
              <w:rPr>
                <w:rFonts w:ascii="Calibri" w:eastAsia="Calibri" w:hAnsi="Calibri" w:cs="Times New Roman"/>
                <w:b/>
              </w:rPr>
              <w:t>territorio metropolitano</w:t>
            </w:r>
          </w:p>
          <w:p w:rsidR="00E31A37" w:rsidRPr="00F15A78" w:rsidRDefault="00E31A37" w:rsidP="00C57B06">
            <w:pPr>
              <w:spacing w:after="0" w:line="240" w:lineRule="auto"/>
              <w:jc w:val="center"/>
              <w:rPr>
                <w:rFonts w:ascii="Calibri" w:eastAsia="Calibri" w:hAnsi="Calibri" w:cs="Calibri"/>
                <w:b/>
                <w:i/>
              </w:rPr>
            </w:pPr>
          </w:p>
          <w:p w:rsidR="00E31A37" w:rsidRPr="00F15A78" w:rsidRDefault="00E31A37" w:rsidP="00C57B06">
            <w:pPr>
              <w:spacing w:after="0" w:line="240" w:lineRule="auto"/>
              <w:jc w:val="both"/>
              <w:rPr>
                <w:rFonts w:ascii="Calibri" w:eastAsia="Calibri" w:hAnsi="Calibri" w:cs="Calibri"/>
              </w:rPr>
            </w:pPr>
          </w:p>
          <w:p w:rsidR="00E31A37" w:rsidRPr="00F15A78" w:rsidRDefault="00E31A37" w:rsidP="00C57B06">
            <w:pPr>
              <w:tabs>
                <w:tab w:val="left" w:pos="284"/>
              </w:tabs>
              <w:spacing w:after="0" w:line="240" w:lineRule="auto"/>
              <w:jc w:val="both"/>
              <w:rPr>
                <w:rFonts w:ascii="Calibri" w:eastAsia="Calibri" w:hAnsi="Calibri" w:cs="Calibri"/>
                <w:b/>
                <w:i/>
              </w:rPr>
            </w:pPr>
            <w:r w:rsidRPr="00F15A78">
              <w:rPr>
                <w:rFonts w:ascii="Calibri" w:eastAsia="Calibri" w:hAnsi="Calibri" w:cs="Calibri"/>
              </w:rPr>
              <w:t>1.</w:t>
            </w:r>
            <w:r w:rsidRPr="00F15A78">
              <w:rPr>
                <w:rFonts w:ascii="Calibri" w:eastAsia="Calibri" w:hAnsi="Calibri" w:cs="Calibri"/>
              </w:rPr>
              <w:tab/>
              <w:t xml:space="preserve">Secondo il procedimento previsto all’articolo 24, la Città metropolitana può stipulare accordi, convenzioni e altre forme di cooperazione e collaborazione con </w:t>
            </w:r>
            <w:r w:rsidRPr="00A7152C">
              <w:rPr>
                <w:rFonts w:ascii="Calibri" w:eastAsia="Calibri" w:hAnsi="Calibri" w:cs="Calibri"/>
                <w:strike/>
              </w:rPr>
              <w:t>gli altri organi amministrativi</w:t>
            </w:r>
            <w:r w:rsidRPr="00F15A78">
              <w:rPr>
                <w:rFonts w:ascii="Calibri" w:eastAsia="Calibri" w:hAnsi="Calibri" w:cs="Calibri"/>
              </w:rPr>
              <w:t xml:space="preserve"> </w:t>
            </w:r>
            <w:r w:rsidRPr="00A7152C">
              <w:rPr>
                <w:rFonts w:ascii="Calibri" w:eastAsia="Calibri" w:hAnsi="Calibri" w:cs="Calibri"/>
                <w:color w:val="FF0000"/>
              </w:rPr>
              <w:t>le Istituzioni presenti sul territorio metropolitano</w:t>
            </w:r>
            <w:r>
              <w:rPr>
                <w:rFonts w:ascii="Calibri" w:eastAsia="Calibri" w:hAnsi="Calibri" w:cs="Calibri"/>
              </w:rPr>
              <w:t xml:space="preserve"> </w:t>
            </w:r>
            <w:r w:rsidRPr="00A7152C">
              <w:rPr>
                <w:rFonts w:ascii="Calibri" w:eastAsia="Calibri" w:hAnsi="Calibri" w:cs="Calibri"/>
                <w:strike/>
              </w:rPr>
              <w:t>in cui è suddiviso il suo territorio</w:t>
            </w:r>
            <w:r w:rsidRPr="00F15A78">
              <w:rPr>
                <w:rFonts w:ascii="Calibri" w:eastAsia="Calibri" w:hAnsi="Calibri" w:cs="Calibri"/>
              </w:rPr>
              <w:t>, ai fini della organizzazione e gestione comune di servizi e funzioni, o per la realizzazione di opere pubbliche di comune interesse, nel rispetto del principio di sussidiarietà.</w:t>
            </w:r>
          </w:p>
          <w:p w:rsidR="00E31A37" w:rsidRPr="00F15A78" w:rsidRDefault="00E31A37" w:rsidP="00C57B06">
            <w:pPr>
              <w:tabs>
                <w:tab w:val="left" w:pos="284"/>
              </w:tabs>
              <w:spacing w:after="0" w:line="240" w:lineRule="auto"/>
              <w:jc w:val="both"/>
              <w:rPr>
                <w:rFonts w:ascii="Calibri" w:eastAsia="Calibri" w:hAnsi="Calibri" w:cs="Calibri"/>
                <w:b/>
                <w:i/>
              </w:rPr>
            </w:pPr>
            <w:r w:rsidRPr="00F15A78">
              <w:rPr>
                <w:rFonts w:ascii="Calibri" w:eastAsia="Calibri" w:hAnsi="Calibri" w:cs="Calibri"/>
              </w:rPr>
              <w:t>2.</w:t>
            </w:r>
            <w:r w:rsidRPr="00F15A78">
              <w:rPr>
                <w:rFonts w:ascii="Calibri" w:eastAsia="Calibri" w:hAnsi="Calibri" w:cs="Calibri"/>
              </w:rPr>
              <w:tab/>
              <w:t>Per lo svolgimento di funzioni, servizi o specifiche attività,</w:t>
            </w:r>
            <w:r w:rsidRPr="00F15A78">
              <w:rPr>
                <w:rFonts w:ascii="Calibri" w:eastAsia="Calibri" w:hAnsi="Calibri" w:cs="Times New Roman"/>
              </w:rPr>
              <w:t xml:space="preserve"> gli organi amministrativi in cui è suddiviso il territorio metropolitano </w:t>
            </w:r>
            <w:r w:rsidRPr="00F15A78">
              <w:rPr>
                <w:rFonts w:ascii="Calibri" w:eastAsia="Calibri" w:hAnsi="Calibri" w:cs="Calibri"/>
              </w:rPr>
              <w:t xml:space="preserve">possono avvalersi degli uffici della Città metropolitana ovvero la Città metropolitana può avvalersi degli uffici </w:t>
            </w:r>
            <w:r w:rsidRPr="00F15A78">
              <w:rPr>
                <w:rFonts w:ascii="Calibri" w:eastAsia="Calibri" w:hAnsi="Calibri" w:cs="Times New Roman"/>
              </w:rPr>
              <w:t>di detti organi amministrativi</w:t>
            </w:r>
            <w:r w:rsidRPr="00F15A78">
              <w:rPr>
                <w:rFonts w:ascii="Calibri" w:eastAsia="Calibri" w:hAnsi="Calibri" w:cs="Calibri"/>
              </w:rPr>
              <w:t>, in base a convenzioni che definiscono obiettivi, modalità, durata dell’avvalimento, disciplinando i rapporti finanziari tra le amministrazioni coinvolte.</w:t>
            </w:r>
          </w:p>
          <w:p w:rsidR="00E31A37" w:rsidRPr="00F15A78" w:rsidRDefault="00E31A37" w:rsidP="00C57B06">
            <w:pPr>
              <w:tabs>
                <w:tab w:val="left" w:pos="284"/>
              </w:tabs>
              <w:spacing w:after="0" w:line="240" w:lineRule="auto"/>
              <w:jc w:val="both"/>
              <w:rPr>
                <w:rFonts w:ascii="Calibri" w:eastAsia="Calibri" w:hAnsi="Calibri" w:cs="Calibri"/>
              </w:rPr>
            </w:pPr>
            <w:r w:rsidRPr="00F15A78">
              <w:rPr>
                <w:rFonts w:ascii="Calibri" w:eastAsia="Calibri" w:hAnsi="Calibri" w:cs="Calibri"/>
              </w:rPr>
              <w:t>3.</w:t>
            </w:r>
            <w:r w:rsidRPr="00F15A78">
              <w:rPr>
                <w:rFonts w:ascii="Calibri" w:eastAsia="Calibri" w:hAnsi="Calibri" w:cs="Calibri"/>
              </w:rPr>
              <w:tab/>
              <w:t>La Città metropolitana può stipulare convenzioni con gli organi amministrativi in cui è suddiviso il suo territorio per l’organizzazione di uffici condivisi per lo svolgimento di funzioni, servizi o specifiche attività, individuando l’amministrazione capofila presso la quale opererà l’ufficio, e definendo gli aspetti organizzativi, funzionali e finanziari.</w:t>
            </w:r>
          </w:p>
          <w:p w:rsidR="00E31A37" w:rsidRPr="00F15A78" w:rsidRDefault="00E31A37" w:rsidP="00C57B06">
            <w:pPr>
              <w:spacing w:after="0" w:line="240" w:lineRule="auto"/>
              <w:jc w:val="both"/>
              <w:rPr>
                <w:rFonts w:ascii="Calibri" w:eastAsia="Calibri" w:hAnsi="Calibri" w:cs="Calibri"/>
                <w:b/>
              </w:rPr>
            </w:pPr>
          </w:p>
        </w:tc>
      </w:tr>
      <w:tr w:rsidR="00ED74B9" w:rsidRPr="00C71C0D" w:rsidTr="00C57B06">
        <w:tc>
          <w:tcPr>
            <w:tcW w:w="5000" w:type="pct"/>
          </w:tcPr>
          <w:p w:rsidR="00FF66DD" w:rsidRDefault="00FF66DD" w:rsidP="00ED74B9">
            <w:pPr>
              <w:jc w:val="center"/>
              <w:rPr>
                <w:b/>
                <w:color w:val="FF0000"/>
              </w:rPr>
            </w:pPr>
          </w:p>
          <w:p w:rsidR="00ED74B9" w:rsidRPr="00ED74B9" w:rsidRDefault="00ED74B9" w:rsidP="00ED74B9">
            <w:pPr>
              <w:jc w:val="center"/>
              <w:rPr>
                <w:b/>
                <w:color w:val="FF0000"/>
              </w:rPr>
            </w:pPr>
            <w:r w:rsidRPr="00ED74B9">
              <w:rPr>
                <w:b/>
                <w:color w:val="FF0000"/>
              </w:rPr>
              <w:t>Art. 26 bis</w:t>
            </w:r>
          </w:p>
          <w:p w:rsidR="00ED74B9" w:rsidRPr="00ED74B9" w:rsidRDefault="00ED74B9" w:rsidP="00ED74B9">
            <w:pPr>
              <w:jc w:val="center"/>
              <w:rPr>
                <w:b/>
                <w:color w:val="FF0000"/>
              </w:rPr>
            </w:pPr>
            <w:r w:rsidRPr="00ED74B9">
              <w:rPr>
                <w:b/>
                <w:color w:val="FF0000"/>
              </w:rPr>
              <w:t>Coordinamento metropolitano delle Istituzioni, Aziende speciali e Società partecipate degli Enti L</w:t>
            </w:r>
            <w:r>
              <w:rPr>
                <w:b/>
                <w:color w:val="FF0000"/>
              </w:rPr>
              <w:t>o</w:t>
            </w:r>
            <w:r w:rsidRPr="00ED74B9">
              <w:rPr>
                <w:b/>
                <w:color w:val="FF0000"/>
              </w:rPr>
              <w:t>cali del territorio metropolitano.</w:t>
            </w:r>
          </w:p>
          <w:p w:rsidR="00ED74B9" w:rsidRPr="00ED74B9" w:rsidRDefault="00ED74B9" w:rsidP="00ED74B9">
            <w:pPr>
              <w:pStyle w:val="Paragrafoelenco"/>
              <w:numPr>
                <w:ilvl w:val="2"/>
                <w:numId w:val="6"/>
              </w:numPr>
              <w:tabs>
                <w:tab w:val="clear" w:pos="2160"/>
                <w:tab w:val="num" w:pos="426"/>
              </w:tabs>
              <w:spacing w:after="0" w:line="240" w:lineRule="auto"/>
              <w:ind w:left="0" w:firstLine="0"/>
              <w:jc w:val="both"/>
              <w:rPr>
                <w:color w:val="FF0000"/>
              </w:rPr>
            </w:pPr>
            <w:r w:rsidRPr="00ED74B9">
              <w:rPr>
                <w:color w:val="FF0000"/>
              </w:rPr>
              <w:t xml:space="preserve">La Città metropolitana persegue la strutturazione di sistemi coordinati dei servizi pubblici anche favorendo l’integrazione e le sinergie operative tra le Istituzioni, le Aziende speciali e le Società partecipate </w:t>
            </w:r>
            <w:r w:rsidRPr="00ED74B9">
              <w:rPr>
                <w:color w:val="FF0000"/>
              </w:rPr>
              <w:lastRenderedPageBreak/>
              <w:t>dagli Enti Locali compresi nel territorio metropolitano. A tal fine, con deliberazione del Consiglio metropolitano, acquisito il parere della Conferenza  metropolitana è istituito un osservatorio che, d’intesa con i singoli Comuni, assicura il monitoraggio permanente sull’insieme delle istituzioni, Aziende speciali e Società partecipate della stessa Città metropolitana e degli Enti Locali del territorio metropolitano, con particolare riferimento alla qualità e quantità dei servizi erogati, agli equilibri di bilancio, all’andamento degli organici, ai regimi tariffari, nonché al rispetto delle normative generali e settoriali vigenti.</w:t>
            </w:r>
          </w:p>
          <w:p w:rsidR="00ED74B9" w:rsidRPr="00C71C0D" w:rsidRDefault="00ED74B9" w:rsidP="00C57B06">
            <w:pPr>
              <w:spacing w:after="0" w:line="240" w:lineRule="auto"/>
              <w:jc w:val="center"/>
              <w:rPr>
                <w:rFonts w:ascii="Calibri" w:eastAsia="Calibri" w:hAnsi="Calibri" w:cs="Calibri"/>
                <w:b/>
              </w:rPr>
            </w:pPr>
          </w:p>
        </w:tc>
      </w:tr>
      <w:tr w:rsidR="00E31A37" w:rsidRPr="00C71C0D" w:rsidTr="00C57B06">
        <w:tc>
          <w:tcPr>
            <w:tcW w:w="5000" w:type="pct"/>
          </w:tcPr>
          <w:p w:rsidR="00E31A37" w:rsidRPr="00C71C0D" w:rsidRDefault="00E31A37" w:rsidP="00C57B06">
            <w:pPr>
              <w:spacing w:after="0" w:line="240" w:lineRule="auto"/>
              <w:jc w:val="center"/>
              <w:rPr>
                <w:rFonts w:ascii="Calibri" w:eastAsia="Calibri" w:hAnsi="Calibri" w:cs="Calibri"/>
                <w:b/>
              </w:rPr>
            </w:pPr>
          </w:p>
          <w:p w:rsidR="00E31A37" w:rsidRPr="00C71C0D" w:rsidRDefault="00E31A37" w:rsidP="00C57B06">
            <w:pPr>
              <w:spacing w:after="0" w:line="240" w:lineRule="auto"/>
              <w:jc w:val="center"/>
              <w:rPr>
                <w:rFonts w:ascii="Calibri" w:eastAsia="Calibri" w:hAnsi="Calibri" w:cs="Calibri"/>
                <w:b/>
              </w:rPr>
            </w:pPr>
            <w:r w:rsidRPr="00C71C0D">
              <w:rPr>
                <w:rFonts w:ascii="Calibri" w:eastAsia="Calibri" w:hAnsi="Calibri" w:cs="Calibri"/>
                <w:b/>
              </w:rPr>
              <w:t>Art. 27</w:t>
            </w:r>
          </w:p>
          <w:p w:rsidR="00E31A37" w:rsidRPr="00C71C0D" w:rsidRDefault="00E31A37" w:rsidP="00C57B06">
            <w:pPr>
              <w:spacing w:after="0" w:line="240" w:lineRule="auto"/>
              <w:jc w:val="center"/>
              <w:rPr>
                <w:rFonts w:ascii="Calibri" w:eastAsia="Calibri" w:hAnsi="Calibri" w:cs="Calibri"/>
                <w:b/>
              </w:rPr>
            </w:pPr>
            <w:r w:rsidRPr="00C71C0D">
              <w:rPr>
                <w:rFonts w:ascii="Calibri" w:eastAsia="Calibri" w:hAnsi="Calibri" w:cs="Calibri"/>
                <w:b/>
              </w:rPr>
              <w:t>Cooperazione metropolitana in materia di gestione e valorizzazione delle risorse umane</w:t>
            </w:r>
          </w:p>
          <w:p w:rsidR="00E31A37" w:rsidRPr="00C71C0D" w:rsidRDefault="00E31A37" w:rsidP="00C57B06">
            <w:pPr>
              <w:spacing w:after="0" w:line="240" w:lineRule="auto"/>
              <w:jc w:val="both"/>
              <w:rPr>
                <w:rFonts w:ascii="Calibri" w:eastAsia="Calibri" w:hAnsi="Calibri" w:cs="Calibri"/>
              </w:rPr>
            </w:pPr>
          </w:p>
          <w:p w:rsidR="00E31A37" w:rsidRPr="00C71C0D" w:rsidRDefault="00E31A37" w:rsidP="00C57B06">
            <w:pPr>
              <w:tabs>
                <w:tab w:val="left" w:pos="345"/>
              </w:tabs>
              <w:spacing w:after="0" w:line="240" w:lineRule="auto"/>
              <w:jc w:val="both"/>
              <w:rPr>
                <w:rFonts w:ascii="Calibri" w:eastAsia="Calibri" w:hAnsi="Calibri" w:cs="Calibri"/>
              </w:rPr>
            </w:pPr>
            <w:r w:rsidRPr="00C71C0D">
              <w:rPr>
                <w:rFonts w:ascii="Calibri" w:eastAsia="Calibri" w:hAnsi="Calibri" w:cs="Calibri"/>
              </w:rPr>
              <w:t>1.</w:t>
            </w:r>
            <w:r w:rsidRPr="00C71C0D">
              <w:rPr>
                <w:rFonts w:ascii="Calibri" w:eastAsia="Calibri" w:hAnsi="Calibri" w:cs="Calibri"/>
              </w:rPr>
              <w:tab/>
              <w:t>La Città metropolitana promuove la cooperazione tra le amministrazioni locali ad essa appartenenti al fine di ottimizzare l’efficienza dei rispettivi uffici e servizi secondo criteri di efficacia, economicità, trasparenza, semplificazione e valorizzazione delle professionalità di dirigenti e dipendenti.</w:t>
            </w:r>
          </w:p>
          <w:p w:rsidR="00E31A37" w:rsidRPr="00C71C0D" w:rsidRDefault="00E31A37" w:rsidP="00C57B06">
            <w:pPr>
              <w:tabs>
                <w:tab w:val="left" w:pos="345"/>
              </w:tabs>
              <w:spacing w:after="0" w:line="240" w:lineRule="auto"/>
              <w:jc w:val="both"/>
              <w:rPr>
                <w:rFonts w:ascii="Calibri" w:eastAsia="Calibri" w:hAnsi="Calibri" w:cs="Calibri"/>
              </w:rPr>
            </w:pPr>
            <w:r w:rsidRPr="00C71C0D">
              <w:rPr>
                <w:rFonts w:ascii="Calibri" w:eastAsia="Calibri" w:hAnsi="Calibri" w:cs="Calibri"/>
              </w:rPr>
              <w:t>2.</w:t>
            </w:r>
            <w:r w:rsidRPr="00C71C0D">
              <w:rPr>
                <w:rFonts w:ascii="Calibri" w:eastAsia="Calibri" w:hAnsi="Calibri" w:cs="Calibri"/>
              </w:rPr>
              <w:tab/>
              <w:t>In particolare, la Città metropolitana può curare con gli altri enti territoriali che aderiscano a specifiche convenzioni: a) la formazione, il reclutamento e l’aggiornamento professionale di dirigenti e dipendenti; b) gli adempimenti relativi alla gestione dei rapporti di lavoro; c) l’assistenza legale in materia di lavoro alle dipendenze della pubblica amministrazione.</w:t>
            </w:r>
          </w:p>
          <w:p w:rsidR="00E31A37" w:rsidRPr="00C71C0D" w:rsidRDefault="00E31A37" w:rsidP="00C57B06">
            <w:pPr>
              <w:tabs>
                <w:tab w:val="left" w:pos="345"/>
              </w:tabs>
              <w:spacing w:after="0" w:line="240" w:lineRule="auto"/>
              <w:jc w:val="both"/>
              <w:rPr>
                <w:rFonts w:ascii="Calibri" w:eastAsia="Calibri" w:hAnsi="Calibri" w:cs="Calibri"/>
              </w:rPr>
            </w:pPr>
            <w:r w:rsidRPr="00C71C0D">
              <w:rPr>
                <w:rFonts w:ascii="Calibri" w:eastAsia="Calibri" w:hAnsi="Calibri" w:cs="Calibri"/>
              </w:rPr>
              <w:t>3.</w:t>
            </w:r>
            <w:r w:rsidRPr="00C71C0D">
              <w:rPr>
                <w:rFonts w:ascii="Calibri" w:eastAsia="Calibri" w:hAnsi="Calibri" w:cs="Calibri"/>
              </w:rPr>
              <w:tab/>
              <w:t>La Città metropolitana promuove lo sviluppo della contrattazione collettiva decentrata integrativa di livello territoriale e offre assistenza tecnico-amministrativa agli altri enti territoriali in materia di relazioni sindacali.</w:t>
            </w:r>
          </w:p>
          <w:p w:rsidR="00E31A37" w:rsidRPr="00C71C0D" w:rsidRDefault="00E31A37" w:rsidP="00C57B06">
            <w:pPr>
              <w:spacing w:after="0" w:line="240" w:lineRule="auto"/>
              <w:contextualSpacing/>
              <w:jc w:val="both"/>
              <w:rPr>
                <w:rFonts w:ascii="Times New Roman" w:eastAsia="Times New Roman" w:hAnsi="Times New Roman" w:cs="Calibri"/>
                <w:b/>
                <w:sz w:val="28"/>
              </w:rPr>
            </w:pPr>
          </w:p>
        </w:tc>
      </w:tr>
      <w:tr w:rsidR="00E31A37" w:rsidRPr="00C71C0D" w:rsidTr="00C57B06">
        <w:tc>
          <w:tcPr>
            <w:tcW w:w="5000" w:type="pct"/>
          </w:tcPr>
          <w:p w:rsidR="00E31A37" w:rsidRPr="00C71C0D" w:rsidRDefault="00E31A37" w:rsidP="00C57B06">
            <w:pPr>
              <w:spacing w:after="0" w:line="240" w:lineRule="auto"/>
              <w:jc w:val="center"/>
              <w:rPr>
                <w:rFonts w:ascii="Calibri" w:eastAsia="Calibri" w:hAnsi="Calibri" w:cs="Calibri"/>
                <w:b/>
              </w:rPr>
            </w:pPr>
          </w:p>
          <w:p w:rsidR="00E31A37" w:rsidRPr="00C71C0D" w:rsidRDefault="00E31A37" w:rsidP="00C57B06">
            <w:pPr>
              <w:spacing w:after="0" w:line="240" w:lineRule="auto"/>
              <w:jc w:val="center"/>
              <w:rPr>
                <w:rFonts w:ascii="Calibri" w:eastAsia="Calibri" w:hAnsi="Calibri" w:cs="Calibri"/>
                <w:b/>
              </w:rPr>
            </w:pPr>
            <w:r w:rsidRPr="00C71C0D">
              <w:rPr>
                <w:rFonts w:ascii="Calibri" w:eastAsia="Calibri" w:hAnsi="Calibri" w:cs="Calibri"/>
                <w:b/>
              </w:rPr>
              <w:t>Art. 28</w:t>
            </w:r>
          </w:p>
          <w:p w:rsidR="00E31A37" w:rsidRPr="00C71C0D" w:rsidRDefault="00E31A37" w:rsidP="00C57B06">
            <w:pPr>
              <w:spacing w:after="0" w:line="240" w:lineRule="auto"/>
              <w:jc w:val="center"/>
              <w:rPr>
                <w:rFonts w:ascii="Calibri" w:eastAsia="Calibri" w:hAnsi="Calibri" w:cs="Calibri"/>
                <w:b/>
              </w:rPr>
            </w:pPr>
            <w:r w:rsidRPr="00C71C0D">
              <w:rPr>
                <w:rFonts w:ascii="Calibri" w:eastAsia="Calibri" w:hAnsi="Calibri" w:cs="Calibri"/>
                <w:b/>
              </w:rPr>
              <w:t>Cooperazione in materia di prevenzione della corruzione e di trasparenza</w:t>
            </w:r>
          </w:p>
          <w:p w:rsidR="00E31A37" w:rsidRPr="00C71C0D" w:rsidRDefault="00E31A37" w:rsidP="00C57B06">
            <w:pPr>
              <w:spacing w:after="0" w:line="240" w:lineRule="auto"/>
              <w:jc w:val="both"/>
              <w:rPr>
                <w:rFonts w:ascii="Calibri" w:eastAsia="Calibri" w:hAnsi="Calibri" w:cs="Calibri"/>
              </w:rPr>
            </w:pPr>
          </w:p>
          <w:p w:rsidR="00E31A37" w:rsidRPr="00C71C0D" w:rsidRDefault="00E31A37" w:rsidP="00C57B06">
            <w:pPr>
              <w:tabs>
                <w:tab w:val="left" w:pos="284"/>
              </w:tabs>
              <w:spacing w:after="0" w:line="240" w:lineRule="auto"/>
              <w:jc w:val="both"/>
              <w:rPr>
                <w:rFonts w:ascii="Calibri" w:eastAsia="Calibri" w:hAnsi="Calibri" w:cs="Calibri"/>
              </w:rPr>
            </w:pPr>
            <w:r w:rsidRPr="00C71C0D">
              <w:rPr>
                <w:rFonts w:ascii="Calibri" w:eastAsia="Calibri" w:hAnsi="Calibri" w:cs="Calibri"/>
              </w:rPr>
              <w:t>1. La Città metropolitana promuove la migliore attuazione delle politiche e delle discipline in materia di prevenzione della corruzione e di trasparenza. Può curare, nell’interesse dei Comuni, delle Unioni di Comuni e degli altri enti territoriali che aderiscano a specifiche convenzioni, l’elaborazione di piani comuni e l’elaborazione del codice di comportamento.</w:t>
            </w:r>
          </w:p>
          <w:p w:rsidR="00E31A37" w:rsidRPr="00C71C0D" w:rsidRDefault="00E31A37" w:rsidP="00C57B06">
            <w:pPr>
              <w:tabs>
                <w:tab w:val="left" w:pos="284"/>
              </w:tabs>
              <w:spacing w:after="0" w:line="240" w:lineRule="auto"/>
              <w:jc w:val="both"/>
              <w:rPr>
                <w:rFonts w:ascii="Calibri" w:eastAsia="Calibri" w:hAnsi="Calibri" w:cs="Calibri"/>
              </w:rPr>
            </w:pPr>
            <w:r w:rsidRPr="00C71C0D">
              <w:rPr>
                <w:rFonts w:ascii="Calibri" w:eastAsia="Calibri" w:hAnsi="Calibri" w:cs="Calibri"/>
              </w:rPr>
              <w:t>2.</w:t>
            </w:r>
            <w:r w:rsidRPr="00C71C0D">
              <w:rPr>
                <w:rFonts w:ascii="Calibri" w:eastAsia="Calibri" w:hAnsi="Calibri" w:cs="Calibri"/>
              </w:rPr>
              <w:tab/>
              <w:t>La Città metropolitana offre assistenza tecnico-amministrativa ai Comuni e alle Unioni di Comuni per gli adempimenti in materia di protezione dei dati personali, sensibili e giudiziari.</w:t>
            </w:r>
          </w:p>
          <w:p w:rsidR="00E31A37" w:rsidRPr="00C71C0D" w:rsidRDefault="00E31A37" w:rsidP="00C57B06">
            <w:pPr>
              <w:tabs>
                <w:tab w:val="left" w:pos="284"/>
              </w:tabs>
              <w:spacing w:after="0" w:line="240" w:lineRule="auto"/>
              <w:jc w:val="both"/>
              <w:rPr>
                <w:rFonts w:ascii="Calibri" w:eastAsia="Calibri" w:hAnsi="Calibri" w:cs="Calibri"/>
              </w:rPr>
            </w:pPr>
            <w:r w:rsidRPr="00C71C0D">
              <w:rPr>
                <w:rFonts w:ascii="Calibri" w:eastAsia="Calibri" w:hAnsi="Calibri" w:cs="Calibri"/>
              </w:rPr>
              <w:t>3.</w:t>
            </w:r>
            <w:r w:rsidRPr="00C71C0D">
              <w:rPr>
                <w:rFonts w:ascii="Calibri" w:eastAsia="Calibri" w:hAnsi="Calibri" w:cs="Calibri"/>
              </w:rPr>
              <w:tab/>
              <w:t>La Città metropolitana promuove il coordinamento degli organismi indipendenti di valutazione e degli analoghi organismi previsti negli ordinamenti dei Comuni e delle Unioni di Comuni, per favorire lo scambio di esperienze e il miglioramento delle rispettive attività in coerenza con le indicazioni dell’Autorità nazionale anti corruzione.</w:t>
            </w:r>
          </w:p>
          <w:p w:rsidR="00E31A37" w:rsidRPr="00C71C0D" w:rsidRDefault="00E31A37" w:rsidP="00C57B06">
            <w:pPr>
              <w:spacing w:after="0" w:line="240" w:lineRule="auto"/>
              <w:jc w:val="both"/>
              <w:rPr>
                <w:rFonts w:ascii="Calibri" w:eastAsia="Calibri" w:hAnsi="Calibri" w:cs="Calibri"/>
              </w:rPr>
            </w:pPr>
          </w:p>
        </w:tc>
      </w:tr>
      <w:tr w:rsidR="00E31A37" w:rsidRPr="00C71C0D" w:rsidTr="00C57B06">
        <w:tc>
          <w:tcPr>
            <w:tcW w:w="5000" w:type="pct"/>
          </w:tcPr>
          <w:p w:rsidR="00E31A37" w:rsidRPr="00C71C0D" w:rsidRDefault="00E31A37" w:rsidP="00C57B06">
            <w:pPr>
              <w:spacing w:after="0" w:line="240" w:lineRule="auto"/>
              <w:jc w:val="center"/>
              <w:rPr>
                <w:rFonts w:ascii="Calibri" w:eastAsia="Calibri" w:hAnsi="Calibri" w:cs="Calibri"/>
                <w:b/>
              </w:rPr>
            </w:pPr>
          </w:p>
          <w:p w:rsidR="00E31A37" w:rsidRPr="00C71C0D" w:rsidRDefault="00E31A37" w:rsidP="00C57B06">
            <w:pPr>
              <w:spacing w:after="0" w:line="240" w:lineRule="auto"/>
              <w:jc w:val="center"/>
              <w:rPr>
                <w:rFonts w:ascii="Calibri" w:eastAsia="Calibri" w:hAnsi="Calibri" w:cs="Calibri"/>
                <w:b/>
              </w:rPr>
            </w:pPr>
            <w:r w:rsidRPr="00C71C0D">
              <w:rPr>
                <w:rFonts w:ascii="Calibri" w:eastAsia="Calibri" w:hAnsi="Calibri" w:cs="Calibri"/>
                <w:b/>
              </w:rPr>
              <w:t>Art. 29</w:t>
            </w:r>
          </w:p>
          <w:p w:rsidR="00E31A37" w:rsidRPr="00C71C0D" w:rsidRDefault="00E31A37" w:rsidP="00C57B06">
            <w:pPr>
              <w:spacing w:after="0" w:line="240" w:lineRule="auto"/>
              <w:jc w:val="center"/>
              <w:rPr>
                <w:rFonts w:ascii="Calibri" w:eastAsia="Calibri" w:hAnsi="Calibri" w:cs="Calibri"/>
                <w:b/>
              </w:rPr>
            </w:pPr>
            <w:r w:rsidRPr="00C71C0D">
              <w:rPr>
                <w:rFonts w:ascii="Calibri" w:eastAsia="Calibri" w:hAnsi="Calibri" w:cs="Calibri"/>
                <w:b/>
              </w:rPr>
              <w:t>Accordi tra Città metropolitana di Roma Capitale e comuni e Unioni di comuni non appartenenti ad essa</w:t>
            </w:r>
          </w:p>
          <w:p w:rsidR="00E31A37" w:rsidRPr="00C71C0D" w:rsidRDefault="00E31A37" w:rsidP="00C57B06">
            <w:pPr>
              <w:spacing w:after="0" w:line="240" w:lineRule="auto"/>
              <w:jc w:val="both"/>
              <w:rPr>
                <w:rFonts w:ascii="Calibri" w:eastAsia="Calibri" w:hAnsi="Calibri" w:cs="Calibri"/>
              </w:rPr>
            </w:pPr>
          </w:p>
          <w:p w:rsidR="00E31A37" w:rsidRPr="00C71C0D" w:rsidRDefault="00E31A37" w:rsidP="00C57B06">
            <w:pPr>
              <w:tabs>
                <w:tab w:val="left" w:pos="284"/>
              </w:tabs>
              <w:spacing w:after="0" w:line="240" w:lineRule="auto"/>
              <w:jc w:val="both"/>
              <w:rPr>
                <w:rFonts w:ascii="Calibri" w:eastAsia="Calibri" w:hAnsi="Calibri" w:cs="Calibri"/>
              </w:rPr>
            </w:pPr>
            <w:r w:rsidRPr="00C71C0D">
              <w:rPr>
                <w:rFonts w:ascii="Calibri" w:eastAsia="Calibri" w:hAnsi="Calibri" w:cs="Calibri"/>
              </w:rPr>
              <w:t>1.</w:t>
            </w:r>
            <w:r w:rsidRPr="00C71C0D">
              <w:rPr>
                <w:rFonts w:ascii="Calibri" w:eastAsia="Calibri" w:hAnsi="Calibri" w:cs="Calibri"/>
              </w:rPr>
              <w:tab/>
              <w:t>La Città metropolitana può stipulare accordi e convenzioni con comuni, singoli o associati, o altri enti non appartenenti al suo territorio, al fine di realizzare una gestione integrata di servizi pubblici di comune interesse, o di promuovere forme di coordinamento tra le  rispettive attività, prevedendo anche, ove la natura del servizio o della prestazione lo consentano, il reciproco avvalimento di uffici, o forme di delega finalizzate a massimizzare l’economicità, l’efficienza e l’efficacia dei servizi.</w:t>
            </w:r>
          </w:p>
          <w:p w:rsidR="00E31A37" w:rsidRPr="00C71C0D" w:rsidRDefault="00E31A37" w:rsidP="00C57B06">
            <w:pPr>
              <w:spacing w:after="0" w:line="240" w:lineRule="auto"/>
              <w:jc w:val="both"/>
              <w:rPr>
                <w:rFonts w:ascii="Calibri" w:eastAsia="Calibri" w:hAnsi="Calibri" w:cs="Calibri"/>
              </w:rPr>
            </w:pPr>
            <w:r w:rsidRPr="00C71C0D">
              <w:rPr>
                <w:rFonts w:ascii="Calibri" w:eastAsia="Calibri" w:hAnsi="Calibri" w:cs="Calibri"/>
              </w:rPr>
              <w:t>2. Gli accordi e le convenzioni di cui al comma 1, su proposta del Sindaco, sono approvati dal Consiglio a maggioranza assoluta, acquisito il parere della Conferenza ai sensi dell’art. 19, comma 2.</w:t>
            </w:r>
          </w:p>
          <w:p w:rsidR="00E31A37" w:rsidRPr="00C71C0D" w:rsidRDefault="00E31A37" w:rsidP="00C57B06">
            <w:pPr>
              <w:tabs>
                <w:tab w:val="left" w:pos="284"/>
              </w:tabs>
              <w:spacing w:after="0" w:line="240" w:lineRule="auto"/>
              <w:jc w:val="both"/>
              <w:rPr>
                <w:rFonts w:ascii="Calibri" w:eastAsia="Calibri" w:hAnsi="Calibri" w:cs="Calibri"/>
              </w:rPr>
            </w:pPr>
            <w:r w:rsidRPr="00C71C0D">
              <w:rPr>
                <w:rFonts w:ascii="Calibri" w:eastAsia="Calibri" w:hAnsi="Calibri" w:cs="Calibri"/>
              </w:rPr>
              <w:t xml:space="preserve">3. </w:t>
            </w:r>
            <w:r w:rsidRPr="00C71C0D">
              <w:rPr>
                <w:rFonts w:ascii="Calibri" w:eastAsia="Calibri" w:hAnsi="Calibri" w:cs="Calibri"/>
              </w:rPr>
              <w:tab/>
              <w:t>Agli accordi tra la Città metropolitana e soggetti non appartenenti al suo territorio possono partecipare anche comuni singoli o associati appartenenti alla Città metropolitana.</w:t>
            </w:r>
          </w:p>
          <w:p w:rsidR="00E31A37" w:rsidRPr="00C71C0D" w:rsidRDefault="00E31A37" w:rsidP="00C57B06">
            <w:pPr>
              <w:spacing w:after="0" w:line="240" w:lineRule="auto"/>
              <w:jc w:val="both"/>
              <w:rPr>
                <w:rFonts w:ascii="Calibri" w:eastAsia="Calibri" w:hAnsi="Calibri" w:cs="Calibri"/>
                <w:b/>
              </w:rPr>
            </w:pPr>
          </w:p>
        </w:tc>
      </w:tr>
      <w:tr w:rsidR="00E31A37" w:rsidRPr="00C71C0D" w:rsidTr="00C57B06">
        <w:tc>
          <w:tcPr>
            <w:tcW w:w="5000" w:type="pct"/>
          </w:tcPr>
          <w:p w:rsidR="00E31A37" w:rsidRPr="00C71C0D" w:rsidRDefault="00E31A37" w:rsidP="00C57B06">
            <w:pPr>
              <w:spacing w:after="0" w:line="240" w:lineRule="auto"/>
              <w:jc w:val="center"/>
              <w:rPr>
                <w:rFonts w:ascii="Calibri" w:eastAsia="Calibri" w:hAnsi="Calibri" w:cs="Calibri"/>
                <w:b/>
              </w:rPr>
            </w:pPr>
          </w:p>
          <w:p w:rsidR="00E31A37" w:rsidRPr="00C71C0D" w:rsidRDefault="00E31A37" w:rsidP="00C57B06">
            <w:pPr>
              <w:spacing w:after="0" w:line="240" w:lineRule="auto"/>
              <w:jc w:val="center"/>
              <w:rPr>
                <w:rFonts w:ascii="Calibri" w:eastAsia="Calibri" w:hAnsi="Calibri" w:cs="Calibri"/>
                <w:b/>
              </w:rPr>
            </w:pPr>
            <w:r w:rsidRPr="00C71C0D">
              <w:rPr>
                <w:rFonts w:ascii="Calibri" w:eastAsia="Calibri" w:hAnsi="Calibri" w:cs="Calibri"/>
                <w:b/>
              </w:rPr>
              <w:lastRenderedPageBreak/>
              <w:t>Art. 30</w:t>
            </w:r>
          </w:p>
          <w:p w:rsidR="00E31A37" w:rsidRPr="00C71C0D" w:rsidRDefault="00E31A37" w:rsidP="00C57B06">
            <w:pPr>
              <w:spacing w:after="0" w:line="240" w:lineRule="auto"/>
              <w:jc w:val="center"/>
              <w:rPr>
                <w:rFonts w:ascii="Calibri" w:eastAsia="Calibri" w:hAnsi="Calibri" w:cs="Calibri"/>
                <w:b/>
              </w:rPr>
            </w:pPr>
            <w:r w:rsidRPr="00C71C0D">
              <w:rPr>
                <w:rFonts w:ascii="Calibri" w:eastAsia="Calibri" w:hAnsi="Calibri" w:cs="Calibri"/>
                <w:b/>
              </w:rPr>
              <w:t xml:space="preserve">Relazione annuale sull’attuazione di accordi </w:t>
            </w:r>
          </w:p>
          <w:p w:rsidR="00E31A37" w:rsidRPr="00C71C0D" w:rsidRDefault="00E31A37" w:rsidP="00C57B06">
            <w:pPr>
              <w:spacing w:after="0" w:line="240" w:lineRule="auto"/>
              <w:contextualSpacing/>
              <w:jc w:val="both"/>
              <w:rPr>
                <w:rFonts w:ascii="Calibri" w:eastAsia="Times New Roman" w:hAnsi="Calibri" w:cs="Calibri"/>
              </w:rPr>
            </w:pPr>
          </w:p>
          <w:p w:rsidR="00E31A37" w:rsidRPr="00C71C0D" w:rsidRDefault="00E31A37" w:rsidP="00E31A37">
            <w:pPr>
              <w:numPr>
                <w:ilvl w:val="0"/>
                <w:numId w:val="26"/>
              </w:numPr>
              <w:spacing w:after="0" w:line="240" w:lineRule="auto"/>
              <w:ind w:left="0"/>
              <w:contextualSpacing/>
              <w:jc w:val="both"/>
              <w:rPr>
                <w:rFonts w:ascii="Times New Roman" w:eastAsia="Times New Roman" w:hAnsi="Times New Roman" w:cs="Calibri"/>
                <w:b/>
                <w:sz w:val="28"/>
              </w:rPr>
            </w:pPr>
            <w:r>
              <w:rPr>
                <w:rFonts w:ascii="Calibri" w:eastAsia="Times New Roman" w:hAnsi="Calibri" w:cs="Calibri"/>
              </w:rPr>
              <w:t xml:space="preserve">1. </w:t>
            </w:r>
            <w:r w:rsidRPr="00C71C0D">
              <w:rPr>
                <w:rFonts w:ascii="Calibri" w:eastAsia="Times New Roman" w:hAnsi="Calibri" w:cs="Calibri"/>
              </w:rPr>
              <w:t>Il Sindaco presenta annualmente al Consiglio e alla Conferenza una relazione sullo stato di attuazione e sul funzionamento degli accordi e delle altre forme di collaborazione cui partecipa la Città metropolitana.</w:t>
            </w:r>
          </w:p>
          <w:p w:rsidR="00E31A37" w:rsidRPr="00C71C0D" w:rsidRDefault="00E31A37" w:rsidP="00C57B06">
            <w:pPr>
              <w:spacing w:after="0" w:line="240" w:lineRule="auto"/>
              <w:contextualSpacing/>
              <w:jc w:val="both"/>
              <w:rPr>
                <w:rFonts w:ascii="Times New Roman" w:eastAsia="Times New Roman" w:hAnsi="Times New Roman" w:cs="Calibri"/>
                <w:b/>
                <w:sz w:val="28"/>
              </w:rPr>
            </w:pPr>
          </w:p>
        </w:tc>
      </w:tr>
      <w:tr w:rsidR="00E31A37" w:rsidRPr="00C71C0D" w:rsidTr="00C57B06">
        <w:tc>
          <w:tcPr>
            <w:tcW w:w="5000" w:type="pct"/>
          </w:tcPr>
          <w:p w:rsidR="00E31A37" w:rsidRPr="00C71C0D" w:rsidRDefault="00E31A37" w:rsidP="00C57B06">
            <w:pPr>
              <w:spacing w:after="0" w:line="240" w:lineRule="auto"/>
              <w:jc w:val="center"/>
              <w:rPr>
                <w:rFonts w:ascii="Calibri" w:eastAsia="Calibri" w:hAnsi="Calibri" w:cs="Calibri"/>
                <w:b/>
              </w:rPr>
            </w:pPr>
          </w:p>
          <w:p w:rsidR="00E31A37" w:rsidRPr="00C71C0D" w:rsidRDefault="00E31A37" w:rsidP="00C57B06">
            <w:pPr>
              <w:spacing w:after="0" w:line="240" w:lineRule="auto"/>
              <w:jc w:val="center"/>
              <w:rPr>
                <w:rFonts w:ascii="Calibri" w:eastAsia="Calibri" w:hAnsi="Calibri" w:cs="Calibri"/>
                <w:b/>
              </w:rPr>
            </w:pPr>
            <w:r w:rsidRPr="00C71C0D">
              <w:rPr>
                <w:rFonts w:ascii="Calibri" w:eastAsia="Calibri" w:hAnsi="Calibri" w:cs="Calibri"/>
                <w:b/>
              </w:rPr>
              <w:t>Titolo VI</w:t>
            </w:r>
          </w:p>
          <w:p w:rsidR="00E31A37" w:rsidRPr="00C71C0D" w:rsidRDefault="00E31A37" w:rsidP="00C57B06">
            <w:pPr>
              <w:spacing w:after="0" w:line="240" w:lineRule="auto"/>
              <w:jc w:val="center"/>
              <w:rPr>
                <w:rFonts w:ascii="Calibri" w:eastAsia="Calibri" w:hAnsi="Calibri" w:cs="Calibri"/>
                <w:b/>
              </w:rPr>
            </w:pPr>
            <w:r w:rsidRPr="00C71C0D">
              <w:rPr>
                <w:rFonts w:ascii="Calibri" w:eastAsia="Calibri" w:hAnsi="Calibri" w:cs="Calibri"/>
                <w:b/>
              </w:rPr>
              <w:t>Partecipazione popolare e trasparenza amministrativa</w:t>
            </w:r>
          </w:p>
          <w:p w:rsidR="00E31A37" w:rsidRPr="00C71C0D" w:rsidRDefault="00E31A37" w:rsidP="00C57B06">
            <w:pPr>
              <w:spacing w:after="0" w:line="240" w:lineRule="auto"/>
              <w:rPr>
                <w:rFonts w:ascii="Calibri" w:eastAsia="Calibri" w:hAnsi="Calibri" w:cs="Calibri"/>
                <w:b/>
              </w:rPr>
            </w:pPr>
          </w:p>
          <w:p w:rsidR="00E31A37" w:rsidRPr="00C71C0D" w:rsidRDefault="00E31A37" w:rsidP="00C57B06">
            <w:pPr>
              <w:spacing w:after="0" w:line="240" w:lineRule="auto"/>
              <w:jc w:val="center"/>
              <w:rPr>
                <w:rFonts w:ascii="Calibri" w:eastAsia="Calibri" w:hAnsi="Calibri" w:cs="Calibri"/>
                <w:b/>
              </w:rPr>
            </w:pPr>
            <w:r w:rsidRPr="00C71C0D">
              <w:rPr>
                <w:rFonts w:ascii="Calibri" w:eastAsia="Calibri" w:hAnsi="Calibri" w:cs="Calibri"/>
                <w:b/>
              </w:rPr>
              <w:t>Art. 31</w:t>
            </w:r>
          </w:p>
          <w:p w:rsidR="00E31A37" w:rsidRPr="00C71C0D" w:rsidRDefault="00E31A37" w:rsidP="00C57B06">
            <w:pPr>
              <w:tabs>
                <w:tab w:val="left" w:pos="0"/>
                <w:tab w:val="left" w:pos="284"/>
              </w:tabs>
              <w:spacing w:after="0" w:line="240" w:lineRule="auto"/>
              <w:jc w:val="center"/>
              <w:rPr>
                <w:rFonts w:ascii="Calibri" w:eastAsia="Calibri" w:hAnsi="Calibri" w:cs="Calibri"/>
                <w:b/>
              </w:rPr>
            </w:pPr>
            <w:r w:rsidRPr="00C71C0D">
              <w:rPr>
                <w:rFonts w:ascii="Calibri" w:eastAsia="Calibri" w:hAnsi="Calibri" w:cs="Calibri"/>
                <w:b/>
              </w:rPr>
              <w:t xml:space="preserve">Trasparenza e accesso agli atti </w:t>
            </w:r>
          </w:p>
          <w:p w:rsidR="00E31A37" w:rsidRPr="00C71C0D" w:rsidRDefault="00E31A37" w:rsidP="00C57B06">
            <w:pPr>
              <w:tabs>
                <w:tab w:val="left" w:pos="0"/>
                <w:tab w:val="left" w:pos="284"/>
                <w:tab w:val="left" w:pos="851"/>
                <w:tab w:val="left" w:pos="1290"/>
              </w:tabs>
              <w:spacing w:after="0" w:line="240" w:lineRule="auto"/>
              <w:jc w:val="center"/>
              <w:rPr>
                <w:rFonts w:ascii="Calibri" w:eastAsia="Calibri" w:hAnsi="Calibri" w:cs="Calibri"/>
                <w:b/>
              </w:rPr>
            </w:pPr>
          </w:p>
          <w:p w:rsidR="00E31A37" w:rsidRPr="00C71C0D" w:rsidRDefault="00E31A37" w:rsidP="00E31A37">
            <w:pPr>
              <w:numPr>
                <w:ilvl w:val="0"/>
                <w:numId w:val="27"/>
              </w:numPr>
              <w:tabs>
                <w:tab w:val="left" w:pos="0"/>
                <w:tab w:val="left" w:pos="284"/>
                <w:tab w:val="left" w:pos="851"/>
              </w:tabs>
              <w:spacing w:after="0" w:line="240" w:lineRule="auto"/>
              <w:ind w:left="0" w:firstLine="0"/>
              <w:contextualSpacing/>
              <w:jc w:val="both"/>
              <w:rPr>
                <w:rFonts w:ascii="Calibri" w:eastAsia="Times New Roman" w:hAnsi="Calibri" w:cs="Calibri"/>
              </w:rPr>
            </w:pPr>
            <w:r w:rsidRPr="00C71C0D">
              <w:rPr>
                <w:rFonts w:ascii="Calibri" w:eastAsia="Times New Roman" w:hAnsi="Calibri" w:cs="Calibri"/>
              </w:rPr>
              <w:t xml:space="preserve">La Città metropolitana assicura, anche attraverso l’apposito sito istituzionale sulla rete </w:t>
            </w:r>
            <w:r w:rsidRPr="00C71C0D">
              <w:rPr>
                <w:rFonts w:ascii="Calibri" w:eastAsia="Times New Roman" w:hAnsi="Calibri" w:cs="Calibri"/>
                <w:i/>
              </w:rPr>
              <w:t>Internet</w:t>
            </w:r>
            <w:r w:rsidRPr="00C71C0D">
              <w:rPr>
                <w:rFonts w:ascii="Calibri" w:eastAsia="Times New Roman" w:hAnsi="Calibri" w:cs="Calibri"/>
              </w:rPr>
              <w:t>, la trasparenza e la conoscibilità dei propri documenti e delle informazioni in suo possesso, garantendo i diritti dei cittadini alla conoscibilità di atti e documenti.</w:t>
            </w:r>
          </w:p>
          <w:p w:rsidR="00E31A37" w:rsidRPr="00C71C0D" w:rsidRDefault="00E31A37" w:rsidP="00C57B06">
            <w:pPr>
              <w:tabs>
                <w:tab w:val="left" w:pos="0"/>
                <w:tab w:val="left" w:pos="284"/>
                <w:tab w:val="left" w:pos="851"/>
                <w:tab w:val="left" w:pos="1290"/>
              </w:tabs>
              <w:spacing w:after="0" w:line="240" w:lineRule="auto"/>
              <w:contextualSpacing/>
              <w:jc w:val="both"/>
              <w:rPr>
                <w:rFonts w:ascii="Calibri" w:eastAsia="Times New Roman" w:hAnsi="Calibri" w:cs="Calibri"/>
              </w:rPr>
            </w:pPr>
            <w:r w:rsidRPr="00C71C0D">
              <w:rPr>
                <w:rFonts w:ascii="Calibri" w:eastAsia="Times New Roman" w:hAnsi="Calibri" w:cs="Calibri"/>
              </w:rPr>
              <w:t>2. Con atto motivato, nei casi e nelle forme previste dalle leggi e dai regolamenti, il Sindaco può inibire temporaneamente l’esibizione di documenti o la diffusione di informazioni, dando tempestivamente notizia delle decisioni prese al Consiglio e alla Conferenza.</w:t>
            </w:r>
          </w:p>
          <w:p w:rsidR="00E31A37" w:rsidRPr="00C71C0D" w:rsidRDefault="00E31A37" w:rsidP="00C57B06">
            <w:pPr>
              <w:tabs>
                <w:tab w:val="left" w:pos="0"/>
                <w:tab w:val="left" w:pos="284"/>
                <w:tab w:val="left" w:pos="851"/>
                <w:tab w:val="left" w:pos="1290"/>
              </w:tabs>
              <w:spacing w:after="0" w:line="240" w:lineRule="auto"/>
              <w:contextualSpacing/>
              <w:jc w:val="both"/>
              <w:rPr>
                <w:rFonts w:ascii="Calibri" w:eastAsia="Times New Roman" w:hAnsi="Calibri" w:cs="Calibri"/>
              </w:rPr>
            </w:pPr>
            <w:r w:rsidRPr="00C71C0D">
              <w:rPr>
                <w:rFonts w:ascii="Calibri" w:eastAsia="Times New Roman" w:hAnsi="Calibri" w:cs="Calibri"/>
              </w:rPr>
              <w:t>3. La Città metropolitana assicura l’accesso ai documenti amministrativi da parte degli interessati e la partecipazione dei cittadini al procedimento amministrativo, nei termini e secondo le modalità stabiliti dalla legge.</w:t>
            </w:r>
          </w:p>
          <w:p w:rsidR="00E31A37" w:rsidRPr="00C71C0D" w:rsidRDefault="00E31A37" w:rsidP="00C57B06">
            <w:pPr>
              <w:spacing w:after="0" w:line="240" w:lineRule="auto"/>
              <w:contextualSpacing/>
              <w:jc w:val="both"/>
              <w:rPr>
                <w:rFonts w:ascii="Times New Roman" w:eastAsia="Times New Roman" w:hAnsi="Times New Roman" w:cs="Calibri"/>
                <w:b/>
                <w:sz w:val="28"/>
              </w:rPr>
            </w:pPr>
          </w:p>
        </w:tc>
      </w:tr>
      <w:tr w:rsidR="00E31A37" w:rsidRPr="00C71C0D" w:rsidTr="00C57B06">
        <w:tc>
          <w:tcPr>
            <w:tcW w:w="5000" w:type="pct"/>
          </w:tcPr>
          <w:p w:rsidR="00E31A37" w:rsidRPr="00C71C0D" w:rsidRDefault="00E31A37" w:rsidP="00C57B06">
            <w:pPr>
              <w:spacing w:after="0" w:line="240" w:lineRule="auto"/>
              <w:jc w:val="center"/>
              <w:rPr>
                <w:rFonts w:ascii="Calibri" w:eastAsia="Calibri" w:hAnsi="Calibri" w:cs="Calibri"/>
                <w:b/>
              </w:rPr>
            </w:pPr>
          </w:p>
          <w:p w:rsidR="00E31A37" w:rsidRPr="00C71C0D" w:rsidRDefault="00E31A37" w:rsidP="00C57B06">
            <w:pPr>
              <w:spacing w:after="0" w:line="240" w:lineRule="auto"/>
              <w:jc w:val="center"/>
              <w:rPr>
                <w:rFonts w:ascii="Calibri" w:eastAsia="Calibri" w:hAnsi="Calibri" w:cs="Calibri"/>
                <w:b/>
              </w:rPr>
            </w:pPr>
            <w:r w:rsidRPr="00C71C0D">
              <w:rPr>
                <w:rFonts w:ascii="Calibri" w:eastAsia="Calibri" w:hAnsi="Calibri" w:cs="Calibri"/>
                <w:b/>
              </w:rPr>
              <w:t>Art. 32</w:t>
            </w:r>
          </w:p>
          <w:p w:rsidR="00E31A37" w:rsidRPr="00C71C0D" w:rsidRDefault="00E31A37" w:rsidP="00C57B06">
            <w:pPr>
              <w:spacing w:after="0" w:line="240" w:lineRule="auto"/>
              <w:jc w:val="center"/>
              <w:rPr>
                <w:rFonts w:ascii="Calibri" w:eastAsia="Calibri" w:hAnsi="Calibri" w:cs="Calibri"/>
                <w:b/>
              </w:rPr>
            </w:pPr>
            <w:r w:rsidRPr="00C71C0D">
              <w:rPr>
                <w:rFonts w:ascii="Calibri" w:eastAsia="Calibri" w:hAnsi="Calibri" w:cs="Calibri"/>
                <w:b/>
              </w:rPr>
              <w:t>I servizi di relazione con il pubblico e l’attività di comunicazione</w:t>
            </w:r>
          </w:p>
          <w:p w:rsidR="00E31A37" w:rsidRPr="00C71C0D" w:rsidRDefault="00E31A37" w:rsidP="00C57B06">
            <w:pPr>
              <w:tabs>
                <w:tab w:val="left" w:pos="142"/>
                <w:tab w:val="left" w:pos="315"/>
                <w:tab w:val="left" w:pos="1005"/>
              </w:tabs>
              <w:spacing w:after="0" w:line="240" w:lineRule="auto"/>
              <w:rPr>
                <w:rFonts w:ascii="Calibri" w:eastAsia="Calibri" w:hAnsi="Calibri" w:cs="Calibri"/>
                <w:b/>
                <w:u w:val="single"/>
              </w:rPr>
            </w:pPr>
          </w:p>
          <w:p w:rsidR="00E31A37" w:rsidRPr="00C71C0D" w:rsidRDefault="00E31A37" w:rsidP="00E31A37">
            <w:pPr>
              <w:numPr>
                <w:ilvl w:val="0"/>
                <w:numId w:val="28"/>
              </w:numPr>
              <w:tabs>
                <w:tab w:val="left" w:pos="142"/>
                <w:tab w:val="left" w:pos="315"/>
                <w:tab w:val="left" w:pos="1005"/>
              </w:tabs>
              <w:spacing w:after="0" w:line="240" w:lineRule="auto"/>
              <w:ind w:left="0" w:firstLine="0"/>
              <w:contextualSpacing/>
              <w:jc w:val="both"/>
              <w:rPr>
                <w:rFonts w:ascii="Calibri" w:eastAsia="Times New Roman" w:hAnsi="Calibri" w:cs="Calibri"/>
              </w:rPr>
            </w:pPr>
            <w:r w:rsidRPr="00C71C0D">
              <w:rPr>
                <w:rFonts w:ascii="Calibri" w:eastAsia="Times New Roman" w:hAnsi="Calibri" w:cs="Calibri"/>
              </w:rPr>
              <w:t>La Città metropolitana assicura la più adeguata informazione sulle proprie attività e l’accesso ai suoi uffici, servizi e prestazioni.</w:t>
            </w:r>
          </w:p>
          <w:p w:rsidR="00E31A37" w:rsidRPr="00C71C0D" w:rsidRDefault="00E31A37" w:rsidP="00E31A37">
            <w:pPr>
              <w:numPr>
                <w:ilvl w:val="0"/>
                <w:numId w:val="28"/>
              </w:numPr>
              <w:tabs>
                <w:tab w:val="left" w:pos="142"/>
                <w:tab w:val="left" w:pos="315"/>
                <w:tab w:val="left" w:pos="1005"/>
              </w:tabs>
              <w:spacing w:after="0" w:line="240" w:lineRule="auto"/>
              <w:ind w:left="0" w:firstLine="0"/>
              <w:contextualSpacing/>
              <w:jc w:val="both"/>
              <w:rPr>
                <w:rFonts w:ascii="Calibri" w:eastAsia="Times New Roman" w:hAnsi="Calibri" w:cs="Calibri"/>
              </w:rPr>
            </w:pPr>
            <w:r w:rsidRPr="00C71C0D">
              <w:rPr>
                <w:rFonts w:ascii="Calibri" w:eastAsia="Times New Roman" w:hAnsi="Calibri" w:cs="Calibri"/>
              </w:rPr>
              <w:t>Nella propria attività di informazione, la Città metropolitana adegua i mezzi adottati e le modalità comunicative anche in forme differenziate, tenendo conto dei destinatari e delle caratteristiche specifiche delle sue diverse aree territoriali.</w:t>
            </w:r>
          </w:p>
          <w:p w:rsidR="00E31A37" w:rsidRPr="00C71C0D" w:rsidRDefault="00E31A37" w:rsidP="00C57B06">
            <w:pPr>
              <w:tabs>
                <w:tab w:val="left" w:pos="142"/>
                <w:tab w:val="left" w:pos="315"/>
                <w:tab w:val="left" w:pos="1005"/>
              </w:tabs>
              <w:spacing w:after="0" w:line="240" w:lineRule="auto"/>
              <w:contextualSpacing/>
              <w:jc w:val="both"/>
              <w:rPr>
                <w:rFonts w:ascii="Calibri" w:eastAsia="Times New Roman" w:hAnsi="Calibri" w:cs="Calibri"/>
              </w:rPr>
            </w:pPr>
            <w:r w:rsidRPr="00C71C0D">
              <w:rPr>
                <w:rFonts w:ascii="Calibri" w:eastAsia="Times New Roman" w:hAnsi="Calibri" w:cs="Calibri"/>
              </w:rPr>
              <w:t>3. La Città metropolitana assicura un particolare impegno nell’informazione turistica e culturale.</w:t>
            </w:r>
          </w:p>
          <w:p w:rsidR="00E31A37" w:rsidRPr="00C71C0D" w:rsidRDefault="00E31A37" w:rsidP="00C57B06">
            <w:pPr>
              <w:tabs>
                <w:tab w:val="left" w:pos="142"/>
                <w:tab w:val="left" w:pos="315"/>
                <w:tab w:val="left" w:pos="1005"/>
              </w:tabs>
              <w:spacing w:after="0" w:line="240" w:lineRule="auto"/>
              <w:contextualSpacing/>
              <w:jc w:val="both"/>
              <w:rPr>
                <w:rFonts w:ascii="Calibri" w:eastAsia="Times New Roman" w:hAnsi="Calibri" w:cs="Calibri"/>
              </w:rPr>
            </w:pPr>
            <w:r w:rsidRPr="00C71C0D">
              <w:rPr>
                <w:rFonts w:ascii="Calibri" w:eastAsia="Times New Roman" w:hAnsi="Calibri" w:cs="Calibri"/>
              </w:rPr>
              <w:t>4. Nel promuovere la propria attività comunicativa, la Città metropolitana assicura il coordinamento e il coinvolgimento</w:t>
            </w:r>
            <w:r w:rsidRPr="00C71C0D">
              <w:rPr>
                <w:rFonts w:ascii="Times New Roman" w:eastAsia="Times New Roman" w:hAnsi="Times New Roman" w:cs="Calibri"/>
                <w:sz w:val="28"/>
              </w:rPr>
              <w:t xml:space="preserve"> </w:t>
            </w:r>
            <w:r w:rsidRPr="00C71C0D">
              <w:rPr>
                <w:rFonts w:ascii="Calibri" w:eastAsia="Times New Roman" w:hAnsi="Calibri" w:cs="Calibri"/>
              </w:rPr>
              <w:t>degli altri enti presenti nel territorio.</w:t>
            </w:r>
          </w:p>
          <w:p w:rsidR="00E31A37" w:rsidRPr="00C71C0D" w:rsidRDefault="00E31A37" w:rsidP="00C57B06">
            <w:pPr>
              <w:spacing w:after="0" w:line="240" w:lineRule="auto"/>
              <w:contextualSpacing/>
              <w:jc w:val="both"/>
              <w:rPr>
                <w:rFonts w:ascii="Times New Roman" w:eastAsia="Times New Roman" w:hAnsi="Times New Roman" w:cs="Calibri"/>
                <w:b/>
                <w:sz w:val="28"/>
              </w:rPr>
            </w:pPr>
          </w:p>
        </w:tc>
      </w:tr>
      <w:tr w:rsidR="00E31A37" w:rsidRPr="00C71C0D" w:rsidTr="00C57B06">
        <w:tc>
          <w:tcPr>
            <w:tcW w:w="5000" w:type="pct"/>
          </w:tcPr>
          <w:p w:rsidR="00E31A37" w:rsidRPr="00C71C0D" w:rsidRDefault="00E31A37" w:rsidP="00C57B06">
            <w:pPr>
              <w:spacing w:after="0" w:line="240" w:lineRule="auto"/>
              <w:jc w:val="center"/>
              <w:rPr>
                <w:rFonts w:ascii="Calibri" w:eastAsia="Calibri" w:hAnsi="Calibri" w:cs="Calibri"/>
                <w:b/>
              </w:rPr>
            </w:pPr>
          </w:p>
          <w:p w:rsidR="00E31A37" w:rsidRPr="000440EA" w:rsidRDefault="00E31A37" w:rsidP="00C57B06">
            <w:pPr>
              <w:spacing w:after="0" w:line="240" w:lineRule="auto"/>
              <w:jc w:val="center"/>
              <w:rPr>
                <w:rFonts w:ascii="Calibri" w:eastAsia="Calibri" w:hAnsi="Calibri" w:cs="Calibri"/>
                <w:b/>
                <w:strike/>
              </w:rPr>
            </w:pPr>
            <w:r w:rsidRPr="000440EA">
              <w:rPr>
                <w:rFonts w:ascii="Calibri" w:eastAsia="Calibri" w:hAnsi="Calibri" w:cs="Calibri"/>
                <w:b/>
                <w:strike/>
              </w:rPr>
              <w:t>Art. 33</w:t>
            </w:r>
          </w:p>
          <w:p w:rsidR="00E31A37" w:rsidRPr="000440EA" w:rsidRDefault="00E31A37" w:rsidP="00C57B06">
            <w:pPr>
              <w:spacing w:after="0" w:line="240" w:lineRule="auto"/>
              <w:jc w:val="center"/>
              <w:rPr>
                <w:rFonts w:ascii="Calibri" w:eastAsia="Calibri" w:hAnsi="Calibri" w:cs="Calibri"/>
                <w:b/>
                <w:strike/>
              </w:rPr>
            </w:pPr>
            <w:r w:rsidRPr="000440EA">
              <w:rPr>
                <w:rFonts w:ascii="Calibri" w:eastAsia="Calibri" w:hAnsi="Calibri" w:cs="Calibri"/>
                <w:b/>
                <w:strike/>
              </w:rPr>
              <w:t>Agenzie</w:t>
            </w:r>
          </w:p>
          <w:p w:rsidR="00E31A37" w:rsidRPr="000440EA" w:rsidRDefault="00E31A37" w:rsidP="00C57B06">
            <w:pPr>
              <w:tabs>
                <w:tab w:val="left" w:pos="0"/>
                <w:tab w:val="left" w:pos="270"/>
                <w:tab w:val="left" w:pos="810"/>
              </w:tabs>
              <w:spacing w:after="0" w:line="240" w:lineRule="auto"/>
              <w:jc w:val="center"/>
              <w:rPr>
                <w:rFonts w:ascii="Calibri" w:eastAsia="Calibri" w:hAnsi="Calibri" w:cs="Calibri"/>
                <w:b/>
                <w:strike/>
              </w:rPr>
            </w:pPr>
          </w:p>
          <w:p w:rsidR="00E31A37" w:rsidRPr="000440EA" w:rsidRDefault="00E31A37" w:rsidP="00E31A37">
            <w:pPr>
              <w:numPr>
                <w:ilvl w:val="0"/>
                <w:numId w:val="36"/>
              </w:numPr>
              <w:shd w:val="clear" w:color="auto" w:fill="FFFFFF"/>
              <w:tabs>
                <w:tab w:val="left" w:pos="0"/>
                <w:tab w:val="left" w:pos="270"/>
                <w:tab w:val="left" w:pos="810"/>
              </w:tabs>
              <w:spacing w:after="0" w:line="240" w:lineRule="auto"/>
              <w:ind w:left="0" w:firstLine="0"/>
              <w:contextualSpacing/>
              <w:jc w:val="both"/>
              <w:rPr>
                <w:rFonts w:ascii="Calibri" w:eastAsia="MS MinNew Roman" w:hAnsi="Calibri" w:cs="Times New Roman"/>
                <w:strike/>
                <w:lang w:eastAsia="it-IT"/>
              </w:rPr>
            </w:pPr>
            <w:r w:rsidRPr="000440EA">
              <w:rPr>
                <w:rFonts w:ascii="Calibri" w:eastAsia="MS MinNew Roman" w:hAnsi="Calibri" w:cs="Times New Roman"/>
                <w:strike/>
                <w:lang w:eastAsia="it-IT"/>
              </w:rPr>
              <w:t>La Città metropolitana può istituire, con deliberazione del Consiglio adottata di concerto con la Conferenza, agenzie per lo svolgimento di compiti specifici.</w:t>
            </w:r>
          </w:p>
          <w:p w:rsidR="00E31A37" w:rsidRPr="000440EA" w:rsidRDefault="00E31A37" w:rsidP="00E31A37">
            <w:pPr>
              <w:numPr>
                <w:ilvl w:val="0"/>
                <w:numId w:val="36"/>
              </w:numPr>
              <w:shd w:val="clear" w:color="auto" w:fill="FFFFFF"/>
              <w:tabs>
                <w:tab w:val="left" w:pos="0"/>
                <w:tab w:val="left" w:pos="270"/>
                <w:tab w:val="left" w:pos="810"/>
              </w:tabs>
              <w:spacing w:after="0" w:line="240" w:lineRule="auto"/>
              <w:ind w:left="0" w:firstLine="0"/>
              <w:contextualSpacing/>
              <w:jc w:val="both"/>
              <w:rPr>
                <w:rFonts w:ascii="Calibri" w:eastAsia="MS MinNew Roman" w:hAnsi="Calibri" w:cs="Times New Roman"/>
                <w:strike/>
                <w:lang w:eastAsia="it-IT"/>
              </w:rPr>
            </w:pPr>
            <w:r w:rsidRPr="000440EA">
              <w:rPr>
                <w:rFonts w:ascii="Calibri" w:eastAsia="MS MinNew Roman" w:hAnsi="Calibri" w:cs="Times New Roman"/>
                <w:strike/>
                <w:lang w:eastAsia="it-IT"/>
              </w:rPr>
              <w:t>Le agenzie sono unità amministrative caratterizzate dall’assegnazione di risorse organizzative ed economiche con direzione e responsabilità autonome entro gli indirizzi definiti dal Consiglio di concerto con la Conferenza e regolate sulla base di apposite convenzioni.</w:t>
            </w:r>
          </w:p>
          <w:p w:rsidR="00E31A37" w:rsidRPr="000440EA" w:rsidRDefault="00E31A37" w:rsidP="00E31A37">
            <w:pPr>
              <w:numPr>
                <w:ilvl w:val="0"/>
                <w:numId w:val="36"/>
              </w:numPr>
              <w:shd w:val="clear" w:color="auto" w:fill="FFFFFF"/>
              <w:tabs>
                <w:tab w:val="left" w:pos="0"/>
                <w:tab w:val="left" w:pos="270"/>
                <w:tab w:val="left" w:pos="810"/>
              </w:tabs>
              <w:spacing w:before="100" w:beforeAutospacing="1" w:after="0" w:line="240" w:lineRule="auto"/>
              <w:ind w:left="0" w:firstLine="0"/>
              <w:contextualSpacing/>
              <w:jc w:val="both"/>
              <w:rPr>
                <w:rFonts w:ascii="Calibri" w:eastAsia="Calibri" w:hAnsi="Calibri" w:cs="Arial"/>
                <w:strike/>
                <w:lang w:eastAsia="it-IT"/>
              </w:rPr>
            </w:pPr>
            <w:r w:rsidRPr="000440EA">
              <w:rPr>
                <w:rFonts w:ascii="Calibri" w:eastAsia="Calibri" w:hAnsi="Calibri" w:cs="Arial"/>
                <w:strike/>
                <w:lang w:eastAsia="it-IT"/>
              </w:rPr>
              <w:t>Alle agenzie è preposto un dirigente.</w:t>
            </w:r>
          </w:p>
          <w:p w:rsidR="00E31A37" w:rsidRPr="000440EA" w:rsidRDefault="00E31A37" w:rsidP="00C57B06">
            <w:pPr>
              <w:shd w:val="clear" w:color="auto" w:fill="FFFFFF"/>
              <w:spacing w:before="100" w:beforeAutospacing="1" w:after="0" w:line="240" w:lineRule="auto"/>
              <w:contextualSpacing/>
              <w:jc w:val="both"/>
              <w:rPr>
                <w:rFonts w:ascii="Calibri" w:eastAsia="Calibri" w:hAnsi="Calibri" w:cs="Arial"/>
                <w:strike/>
                <w:lang w:eastAsia="it-IT"/>
              </w:rPr>
            </w:pPr>
          </w:p>
          <w:p w:rsidR="00E31A37" w:rsidRPr="00C71C0D" w:rsidRDefault="00E31A37" w:rsidP="00C57B06">
            <w:pPr>
              <w:spacing w:after="0" w:line="240" w:lineRule="auto"/>
              <w:jc w:val="both"/>
              <w:rPr>
                <w:rFonts w:ascii="Calibri" w:eastAsia="Calibri" w:hAnsi="Calibri" w:cs="Calibri"/>
                <w:b/>
              </w:rPr>
            </w:pPr>
          </w:p>
        </w:tc>
      </w:tr>
      <w:tr w:rsidR="00E31A37" w:rsidRPr="00C71C0D" w:rsidTr="00C57B06">
        <w:tc>
          <w:tcPr>
            <w:tcW w:w="5000" w:type="pct"/>
          </w:tcPr>
          <w:p w:rsidR="00E31A37" w:rsidRDefault="00E31A37" w:rsidP="00C57B06">
            <w:pPr>
              <w:spacing w:after="0" w:line="240" w:lineRule="auto"/>
              <w:jc w:val="center"/>
              <w:rPr>
                <w:rFonts w:ascii="Calibri" w:eastAsia="Calibri" w:hAnsi="Calibri" w:cs="Calibri"/>
                <w:b/>
              </w:rPr>
            </w:pPr>
          </w:p>
          <w:p w:rsidR="009C698D" w:rsidRDefault="009C698D" w:rsidP="00C57B06">
            <w:pPr>
              <w:spacing w:after="0" w:line="240" w:lineRule="auto"/>
              <w:jc w:val="center"/>
              <w:rPr>
                <w:rFonts w:ascii="Calibri" w:eastAsia="Calibri" w:hAnsi="Calibri" w:cs="Calibri"/>
                <w:b/>
              </w:rPr>
            </w:pPr>
          </w:p>
          <w:p w:rsidR="009C698D" w:rsidRDefault="009C698D" w:rsidP="00C57B06">
            <w:pPr>
              <w:spacing w:after="0" w:line="240" w:lineRule="auto"/>
              <w:jc w:val="center"/>
              <w:rPr>
                <w:rFonts w:ascii="Calibri" w:eastAsia="Calibri" w:hAnsi="Calibri" w:cs="Calibri"/>
                <w:b/>
              </w:rPr>
            </w:pPr>
          </w:p>
          <w:p w:rsidR="009C698D" w:rsidRPr="00C71C0D" w:rsidRDefault="009C698D" w:rsidP="00C57B06">
            <w:pPr>
              <w:spacing w:after="0" w:line="240" w:lineRule="auto"/>
              <w:jc w:val="center"/>
              <w:rPr>
                <w:rFonts w:ascii="Calibri" w:eastAsia="Calibri" w:hAnsi="Calibri" w:cs="Calibri"/>
                <w:b/>
              </w:rPr>
            </w:pPr>
          </w:p>
          <w:p w:rsidR="00E31A37" w:rsidRPr="00C71C0D" w:rsidRDefault="00E31A37" w:rsidP="00C57B06">
            <w:pPr>
              <w:spacing w:after="0" w:line="240" w:lineRule="auto"/>
              <w:jc w:val="center"/>
              <w:rPr>
                <w:rFonts w:ascii="Calibri" w:eastAsia="Calibri" w:hAnsi="Calibri" w:cs="Calibri"/>
                <w:b/>
              </w:rPr>
            </w:pPr>
            <w:r w:rsidRPr="00C71C0D">
              <w:rPr>
                <w:rFonts w:ascii="Calibri" w:eastAsia="Calibri" w:hAnsi="Calibri" w:cs="Calibri"/>
                <w:b/>
              </w:rPr>
              <w:t>Art. 34</w:t>
            </w:r>
          </w:p>
          <w:p w:rsidR="00E31A37" w:rsidRPr="00C71C0D" w:rsidRDefault="00E31A37" w:rsidP="00C57B06">
            <w:pPr>
              <w:spacing w:after="0" w:line="240" w:lineRule="auto"/>
              <w:jc w:val="center"/>
              <w:rPr>
                <w:rFonts w:ascii="Calibri" w:eastAsia="Calibri" w:hAnsi="Calibri" w:cs="Calibri"/>
                <w:b/>
              </w:rPr>
            </w:pPr>
            <w:r w:rsidRPr="00C71C0D">
              <w:rPr>
                <w:rFonts w:ascii="Calibri" w:eastAsia="Calibri" w:hAnsi="Calibri" w:cs="Calibri"/>
                <w:b/>
              </w:rPr>
              <w:t>Obblighi di trasparenza degli organi della Città metropolitana di Roma Capitale</w:t>
            </w:r>
          </w:p>
          <w:p w:rsidR="00E31A37" w:rsidRPr="00C71C0D" w:rsidRDefault="00E31A37" w:rsidP="00C57B06">
            <w:pPr>
              <w:tabs>
                <w:tab w:val="left" w:pos="284"/>
              </w:tabs>
              <w:spacing w:after="0" w:line="240" w:lineRule="auto"/>
              <w:rPr>
                <w:rFonts w:ascii="Calibri" w:eastAsia="Calibri" w:hAnsi="Calibri" w:cs="Calibri"/>
                <w:b/>
                <w:u w:val="single"/>
              </w:rPr>
            </w:pPr>
          </w:p>
          <w:p w:rsidR="00E31A37" w:rsidRPr="00797BEC" w:rsidRDefault="00E31A37" w:rsidP="00E31A37">
            <w:pPr>
              <w:numPr>
                <w:ilvl w:val="0"/>
                <w:numId w:val="29"/>
              </w:numPr>
              <w:tabs>
                <w:tab w:val="left" w:pos="284"/>
              </w:tabs>
              <w:spacing w:after="0" w:line="240" w:lineRule="auto"/>
              <w:ind w:left="0" w:firstLine="0"/>
              <w:contextualSpacing/>
              <w:jc w:val="both"/>
              <w:rPr>
                <w:rFonts w:ascii="Calibri" w:eastAsia="Times New Roman" w:hAnsi="Calibri" w:cs="Calibri"/>
                <w:color w:val="FF0000"/>
              </w:rPr>
            </w:pPr>
            <w:r w:rsidRPr="00C71C0D">
              <w:rPr>
                <w:rFonts w:ascii="Calibri" w:eastAsia="Times New Roman" w:hAnsi="Calibri" w:cs="Calibri"/>
              </w:rPr>
              <w:t xml:space="preserve">Il Sindaco, il Vice </w:t>
            </w:r>
            <w:r>
              <w:rPr>
                <w:rFonts w:ascii="Calibri" w:eastAsia="Times New Roman" w:hAnsi="Calibri" w:cs="Calibri"/>
              </w:rPr>
              <w:t>S</w:t>
            </w:r>
            <w:r w:rsidRPr="00C71C0D">
              <w:rPr>
                <w:rFonts w:ascii="Calibri" w:eastAsia="Times New Roman" w:hAnsi="Calibri" w:cs="Calibri"/>
              </w:rPr>
              <w:t xml:space="preserve">indaco e i Consiglieri metropolitani assicurano, </w:t>
            </w:r>
            <w:r w:rsidRPr="00797BEC">
              <w:rPr>
                <w:rFonts w:ascii="Calibri" w:eastAsia="Times New Roman" w:hAnsi="Calibri" w:cs="Calibri"/>
                <w:strike/>
              </w:rPr>
              <w:t>in conformità con la legislazione vigente,</w:t>
            </w:r>
            <w:r w:rsidRPr="00C71C0D">
              <w:rPr>
                <w:rFonts w:ascii="Calibri" w:eastAsia="Times New Roman" w:hAnsi="Calibri" w:cs="Calibri"/>
              </w:rPr>
              <w:t xml:space="preserve"> l’informazione sulle attività svolte e sulle condizioni economiche in confo</w:t>
            </w:r>
            <w:r>
              <w:rPr>
                <w:rFonts w:ascii="Calibri" w:eastAsia="Times New Roman" w:hAnsi="Calibri" w:cs="Calibri"/>
              </w:rPr>
              <w:t xml:space="preserve">rmità alla legislazione vigente </w:t>
            </w:r>
            <w:r w:rsidRPr="00797BEC">
              <w:rPr>
                <w:rFonts w:ascii="Calibri" w:eastAsia="Times New Roman" w:hAnsi="Calibri" w:cs="Calibri"/>
                <w:color w:val="FF0000"/>
              </w:rPr>
              <w:t>e mediante la buona pratica amministrativa del c. d. “open data”.</w:t>
            </w:r>
          </w:p>
          <w:p w:rsidR="00E31A37" w:rsidRPr="00C71C0D" w:rsidRDefault="00E31A37" w:rsidP="00E31A37">
            <w:pPr>
              <w:numPr>
                <w:ilvl w:val="0"/>
                <w:numId w:val="29"/>
              </w:numPr>
              <w:tabs>
                <w:tab w:val="left" w:pos="284"/>
              </w:tabs>
              <w:spacing w:after="0" w:line="240" w:lineRule="auto"/>
              <w:ind w:left="0" w:firstLine="0"/>
              <w:contextualSpacing/>
              <w:jc w:val="both"/>
              <w:rPr>
                <w:rFonts w:ascii="Times New Roman" w:eastAsia="Times New Roman" w:hAnsi="Times New Roman" w:cs="Calibri"/>
                <w:sz w:val="28"/>
              </w:rPr>
            </w:pPr>
            <w:r w:rsidRPr="00C71C0D">
              <w:rPr>
                <w:rFonts w:ascii="Calibri" w:eastAsia="Times New Roman" w:hAnsi="Calibri" w:cs="Calibri"/>
              </w:rPr>
              <w:t xml:space="preserve">Con regolamento del Consiglio sono dettate le disposizioni da applicare ai sensi e per le finalità di cui al comma 1. </w:t>
            </w:r>
          </w:p>
          <w:p w:rsidR="00E31A37" w:rsidRPr="00C71C0D" w:rsidRDefault="00E31A37" w:rsidP="00C57B06">
            <w:pPr>
              <w:tabs>
                <w:tab w:val="left" w:pos="2513"/>
              </w:tabs>
              <w:spacing w:after="160" w:line="259" w:lineRule="auto"/>
              <w:rPr>
                <w:rFonts w:ascii="Calibri" w:eastAsia="Calibri" w:hAnsi="Calibri" w:cs="Times New Roman"/>
              </w:rPr>
            </w:pPr>
            <w:r w:rsidRPr="00C71C0D">
              <w:rPr>
                <w:rFonts w:ascii="Calibri" w:eastAsia="Calibri" w:hAnsi="Calibri" w:cs="Times New Roman"/>
              </w:rPr>
              <w:tab/>
            </w:r>
          </w:p>
        </w:tc>
      </w:tr>
      <w:tr w:rsidR="00E31A37" w:rsidRPr="00C71C0D" w:rsidTr="00C57B06">
        <w:tc>
          <w:tcPr>
            <w:tcW w:w="5000" w:type="pct"/>
          </w:tcPr>
          <w:p w:rsidR="00E31A37" w:rsidRPr="00C71C0D" w:rsidRDefault="00E31A37" w:rsidP="00C57B06">
            <w:pPr>
              <w:spacing w:after="0" w:line="240" w:lineRule="auto"/>
              <w:jc w:val="center"/>
              <w:rPr>
                <w:rFonts w:ascii="Calibri" w:eastAsia="Calibri" w:hAnsi="Calibri" w:cs="Calibri"/>
                <w:b/>
              </w:rPr>
            </w:pPr>
          </w:p>
          <w:p w:rsidR="00E31A37" w:rsidRPr="00C71C0D" w:rsidRDefault="00E31A37" w:rsidP="00C57B06">
            <w:pPr>
              <w:spacing w:after="0" w:line="240" w:lineRule="auto"/>
              <w:jc w:val="center"/>
              <w:rPr>
                <w:rFonts w:ascii="Calibri" w:eastAsia="Calibri" w:hAnsi="Calibri" w:cs="Calibri"/>
                <w:b/>
              </w:rPr>
            </w:pPr>
            <w:r w:rsidRPr="00C71C0D">
              <w:rPr>
                <w:rFonts w:ascii="Calibri" w:eastAsia="Calibri" w:hAnsi="Calibri" w:cs="Calibri"/>
                <w:b/>
              </w:rPr>
              <w:t>Art. 35</w:t>
            </w:r>
          </w:p>
          <w:p w:rsidR="00E31A37" w:rsidRPr="00C71C0D" w:rsidRDefault="00E31A37" w:rsidP="00C57B06">
            <w:pPr>
              <w:spacing w:after="0" w:line="240" w:lineRule="auto"/>
              <w:jc w:val="center"/>
              <w:rPr>
                <w:rFonts w:ascii="Calibri" w:eastAsia="Calibri" w:hAnsi="Calibri" w:cs="Calibri"/>
                <w:b/>
              </w:rPr>
            </w:pPr>
            <w:r w:rsidRPr="00C71C0D">
              <w:rPr>
                <w:rFonts w:ascii="Calibri" w:eastAsia="Calibri" w:hAnsi="Calibri" w:cs="Calibri"/>
                <w:b/>
              </w:rPr>
              <w:t>Partecipazione e democrazia in rete</w:t>
            </w:r>
          </w:p>
          <w:p w:rsidR="00E31A37" w:rsidRPr="00C71C0D" w:rsidRDefault="00E31A37" w:rsidP="00C57B06">
            <w:pPr>
              <w:spacing w:after="0" w:line="240" w:lineRule="auto"/>
              <w:rPr>
                <w:rFonts w:ascii="Calibri" w:eastAsia="Calibri" w:hAnsi="Calibri" w:cs="Calibri"/>
                <w:b/>
                <w:u w:val="single"/>
              </w:rPr>
            </w:pPr>
          </w:p>
          <w:p w:rsidR="00E31A37" w:rsidRPr="00C71C0D" w:rsidRDefault="00E31A37" w:rsidP="00E31A37">
            <w:pPr>
              <w:numPr>
                <w:ilvl w:val="0"/>
                <w:numId w:val="30"/>
              </w:numPr>
              <w:tabs>
                <w:tab w:val="left" w:pos="284"/>
              </w:tabs>
              <w:spacing w:after="0" w:line="240" w:lineRule="auto"/>
              <w:ind w:left="0" w:firstLine="0"/>
              <w:contextualSpacing/>
              <w:jc w:val="both"/>
              <w:rPr>
                <w:rFonts w:ascii="Calibri" w:eastAsia="Times New Roman" w:hAnsi="Calibri" w:cs="Calibri"/>
              </w:rPr>
            </w:pPr>
            <w:r w:rsidRPr="00C71C0D">
              <w:rPr>
                <w:rFonts w:ascii="Calibri" w:eastAsia="Times New Roman" w:hAnsi="Calibri" w:cs="Calibri"/>
              </w:rPr>
              <w:t>La Città metropolitana informa la sua attività al principio del coinvolgimento e della più ampia consultazione dei comuni, singoli o associati, e delle comunità comprese nel suo territorio.</w:t>
            </w:r>
          </w:p>
          <w:p w:rsidR="00E31A37" w:rsidRPr="006C0852" w:rsidRDefault="00E31A37" w:rsidP="00E31A37">
            <w:pPr>
              <w:numPr>
                <w:ilvl w:val="0"/>
                <w:numId w:val="30"/>
              </w:numPr>
              <w:tabs>
                <w:tab w:val="left" w:pos="284"/>
              </w:tabs>
              <w:spacing w:after="0" w:line="240" w:lineRule="auto"/>
              <w:ind w:left="0" w:firstLine="0"/>
              <w:contextualSpacing/>
              <w:jc w:val="both"/>
              <w:rPr>
                <w:rFonts w:ascii="Calibri" w:eastAsia="Times New Roman" w:hAnsi="Calibri" w:cs="Calibri"/>
                <w:color w:val="FF0000"/>
              </w:rPr>
            </w:pPr>
            <w:r w:rsidRPr="00C71C0D">
              <w:rPr>
                <w:rFonts w:ascii="Calibri" w:eastAsia="Times New Roman" w:hAnsi="Calibri" w:cs="Calibri"/>
              </w:rPr>
              <w:t xml:space="preserve"> Al fine di assicurare un costante contatto fra l’ente e i cittadini, il Consiglio adotta un re</w:t>
            </w:r>
            <w:r>
              <w:rPr>
                <w:rFonts w:ascii="Calibri" w:eastAsia="Times New Roman" w:hAnsi="Calibri" w:cs="Calibri"/>
              </w:rPr>
              <w:t xml:space="preserve">golamento sulla partecipazione </w:t>
            </w:r>
            <w:r w:rsidRPr="006C0852">
              <w:rPr>
                <w:rFonts w:ascii="Calibri" w:eastAsia="Times New Roman" w:hAnsi="Calibri" w:cs="Calibri"/>
                <w:color w:val="FF0000"/>
              </w:rPr>
              <w:t>entro 6 mesi dall’approvazione dello Sta</w:t>
            </w:r>
            <w:r>
              <w:rPr>
                <w:rFonts w:ascii="Calibri" w:eastAsia="Times New Roman" w:hAnsi="Calibri" w:cs="Calibri"/>
                <w:color w:val="FF0000"/>
              </w:rPr>
              <w:t>t</w:t>
            </w:r>
            <w:r w:rsidRPr="006C0852">
              <w:rPr>
                <w:rFonts w:ascii="Calibri" w:eastAsia="Times New Roman" w:hAnsi="Calibri" w:cs="Calibri"/>
                <w:color w:val="FF0000"/>
              </w:rPr>
              <w:t>uto.</w:t>
            </w:r>
          </w:p>
          <w:p w:rsidR="00E31A37" w:rsidRPr="00C71C0D" w:rsidRDefault="00E31A37" w:rsidP="00E31A37">
            <w:pPr>
              <w:numPr>
                <w:ilvl w:val="0"/>
                <w:numId w:val="30"/>
              </w:numPr>
              <w:tabs>
                <w:tab w:val="left" w:pos="284"/>
              </w:tabs>
              <w:spacing w:after="0" w:line="240" w:lineRule="auto"/>
              <w:ind w:left="0" w:firstLine="0"/>
              <w:contextualSpacing/>
              <w:jc w:val="both"/>
              <w:rPr>
                <w:rFonts w:ascii="Calibri" w:eastAsia="Times New Roman" w:hAnsi="Calibri" w:cs="Calibri"/>
              </w:rPr>
            </w:pPr>
            <w:r w:rsidRPr="00C71C0D">
              <w:rPr>
                <w:rFonts w:ascii="Calibri" w:eastAsia="Times New Roman" w:hAnsi="Calibri" w:cs="Calibri"/>
              </w:rPr>
              <w:t xml:space="preserve">Il </w:t>
            </w:r>
            <w:r>
              <w:rPr>
                <w:rFonts w:ascii="Calibri" w:eastAsia="Times New Roman" w:hAnsi="Calibri" w:cs="Calibri"/>
              </w:rPr>
              <w:t>r</w:t>
            </w:r>
            <w:r w:rsidRPr="00C71C0D">
              <w:rPr>
                <w:rFonts w:ascii="Calibri" w:eastAsia="Times New Roman" w:hAnsi="Calibri" w:cs="Calibri"/>
              </w:rPr>
              <w:t xml:space="preserve">egolamento disciplina i casi e le modalità in cui possono essere attivate forme di consultazione e di </w:t>
            </w:r>
            <w:r w:rsidRPr="00C71C0D">
              <w:rPr>
                <w:rFonts w:ascii="Calibri" w:eastAsia="Times New Roman" w:hAnsi="Calibri" w:cs="Calibri"/>
                <w:i/>
              </w:rPr>
              <w:t xml:space="preserve">referendum </w:t>
            </w:r>
            <w:r w:rsidRPr="00C71C0D">
              <w:rPr>
                <w:rFonts w:ascii="Calibri" w:eastAsia="Times New Roman" w:hAnsi="Calibri" w:cs="Calibri"/>
              </w:rPr>
              <w:t>popolare di tipo consultivo e propositivo.</w:t>
            </w:r>
          </w:p>
          <w:p w:rsidR="00E31A37" w:rsidRPr="00C71C0D" w:rsidRDefault="00E31A37" w:rsidP="00C57B06">
            <w:pPr>
              <w:tabs>
                <w:tab w:val="left" w:pos="284"/>
              </w:tabs>
              <w:spacing w:after="0" w:line="240" w:lineRule="auto"/>
              <w:contextualSpacing/>
              <w:jc w:val="both"/>
              <w:rPr>
                <w:rFonts w:ascii="Times New Roman" w:eastAsia="Times New Roman" w:hAnsi="Times New Roman" w:cs="Calibri"/>
                <w:sz w:val="28"/>
              </w:rPr>
            </w:pPr>
            <w:r w:rsidRPr="00C71C0D">
              <w:rPr>
                <w:rFonts w:ascii="Calibri" w:eastAsia="Times New Roman" w:hAnsi="Calibri" w:cs="Calibri"/>
              </w:rPr>
              <w:t>4. Il regolamento disciplina i casi, le modalità e i limiti in cui i residenti possono rivolgere istanze, petizioni o proposte di atti e provvedimenti di interesse generale agli organi della Città metropolitana, stabilendo le modalità e i termini entro i quali tali organi sono tenuti a prenderle in esame.</w:t>
            </w:r>
          </w:p>
          <w:p w:rsidR="00E31A37" w:rsidRDefault="00E31A37" w:rsidP="00C57B06">
            <w:pPr>
              <w:tabs>
                <w:tab w:val="left" w:pos="284"/>
              </w:tabs>
              <w:spacing w:after="0" w:line="240" w:lineRule="auto"/>
              <w:contextualSpacing/>
              <w:jc w:val="both"/>
              <w:rPr>
                <w:rFonts w:ascii="Calibri" w:eastAsia="Times New Roman" w:hAnsi="Calibri" w:cs="Calibri"/>
              </w:rPr>
            </w:pPr>
            <w:r w:rsidRPr="00C71C0D">
              <w:rPr>
                <w:rFonts w:ascii="Calibri" w:eastAsia="Times New Roman" w:hAnsi="Calibri" w:cs="Calibri"/>
              </w:rPr>
              <w:t>5. La Città metropolitana assicura un ampio ricorso a forme di consultazione e modalità di partecipazione in rete, promuovendo forme di democrazia elettro</w:t>
            </w:r>
            <w:r>
              <w:rPr>
                <w:rFonts w:ascii="Calibri" w:eastAsia="Times New Roman" w:hAnsi="Calibri" w:cs="Calibri"/>
              </w:rPr>
              <w:t>nica e di cittadinanza digitale.</w:t>
            </w:r>
          </w:p>
          <w:p w:rsidR="00E31A37" w:rsidRDefault="00E31A37" w:rsidP="00E65737">
            <w:pPr>
              <w:tabs>
                <w:tab w:val="left" w:pos="284"/>
              </w:tabs>
              <w:spacing w:after="0" w:line="240" w:lineRule="auto"/>
              <w:contextualSpacing/>
              <w:jc w:val="both"/>
              <w:rPr>
                <w:rFonts w:ascii="Calibri" w:eastAsia="Times New Roman" w:hAnsi="Calibri" w:cs="Calibri"/>
                <w:color w:val="FF0000"/>
              </w:rPr>
            </w:pPr>
            <w:r w:rsidRPr="006C0852">
              <w:rPr>
                <w:rFonts w:ascii="Calibri" w:eastAsia="Times New Roman" w:hAnsi="Calibri" w:cs="Calibri"/>
                <w:color w:val="FF0000"/>
              </w:rPr>
              <w:t xml:space="preserve">6. Il regolamento prevede la possibile attuazione di meccanismi di democrazia partecipativa in specie su materie che attengono il godimento di diritti e l’organizzazione di servizi pubblici a favore della popolazione. </w:t>
            </w:r>
          </w:p>
          <w:p w:rsidR="0043353E" w:rsidRPr="00E65737" w:rsidRDefault="0043353E" w:rsidP="00E65737">
            <w:pPr>
              <w:tabs>
                <w:tab w:val="left" w:pos="284"/>
              </w:tabs>
              <w:spacing w:after="0" w:line="240" w:lineRule="auto"/>
              <w:contextualSpacing/>
              <w:jc w:val="both"/>
              <w:rPr>
                <w:rFonts w:ascii="Calibri" w:eastAsia="Times New Roman" w:hAnsi="Calibri" w:cs="Calibri"/>
                <w:color w:val="FF0000"/>
              </w:rPr>
            </w:pPr>
          </w:p>
        </w:tc>
      </w:tr>
      <w:tr w:rsidR="00E31A37" w:rsidRPr="00C71C0D" w:rsidTr="00C57B06">
        <w:tc>
          <w:tcPr>
            <w:tcW w:w="5000" w:type="pct"/>
          </w:tcPr>
          <w:p w:rsidR="00E31A37" w:rsidRPr="00C71C0D" w:rsidRDefault="00E31A37" w:rsidP="00C57B06">
            <w:pPr>
              <w:spacing w:after="0" w:line="240" w:lineRule="auto"/>
              <w:jc w:val="center"/>
              <w:rPr>
                <w:rFonts w:ascii="Calibri" w:eastAsia="Calibri" w:hAnsi="Calibri" w:cs="Calibri"/>
                <w:b/>
              </w:rPr>
            </w:pPr>
          </w:p>
          <w:p w:rsidR="00E31A37" w:rsidRPr="00C71C0D" w:rsidRDefault="00E31A37" w:rsidP="00C57B06">
            <w:pPr>
              <w:spacing w:after="0" w:line="240" w:lineRule="auto"/>
              <w:jc w:val="center"/>
              <w:rPr>
                <w:rFonts w:ascii="Calibri" w:eastAsia="Calibri" w:hAnsi="Calibri" w:cs="Calibri"/>
                <w:b/>
              </w:rPr>
            </w:pPr>
            <w:r w:rsidRPr="00C71C0D">
              <w:rPr>
                <w:rFonts w:ascii="Calibri" w:eastAsia="Calibri" w:hAnsi="Calibri" w:cs="Calibri"/>
                <w:b/>
              </w:rPr>
              <w:t>Titolo VII</w:t>
            </w:r>
          </w:p>
          <w:p w:rsidR="00E31A37" w:rsidRPr="00C71C0D" w:rsidRDefault="00E31A37" w:rsidP="00C57B06">
            <w:pPr>
              <w:spacing w:after="0" w:line="240" w:lineRule="auto"/>
              <w:jc w:val="center"/>
              <w:rPr>
                <w:rFonts w:ascii="Calibri" w:eastAsia="Calibri" w:hAnsi="Calibri" w:cs="Calibri"/>
                <w:b/>
              </w:rPr>
            </w:pPr>
            <w:r w:rsidRPr="00C71C0D">
              <w:rPr>
                <w:rFonts w:ascii="Calibri" w:eastAsia="Calibri" w:hAnsi="Calibri" w:cs="Calibri"/>
                <w:b/>
              </w:rPr>
              <w:t>Amministrazione e personale</w:t>
            </w:r>
          </w:p>
          <w:p w:rsidR="00E31A37" w:rsidRPr="00C71C0D" w:rsidRDefault="00E31A37" w:rsidP="00C57B06">
            <w:pPr>
              <w:spacing w:after="0" w:line="240" w:lineRule="auto"/>
              <w:jc w:val="center"/>
              <w:rPr>
                <w:rFonts w:ascii="Calibri" w:eastAsia="Calibri" w:hAnsi="Calibri" w:cs="Calibri"/>
                <w:b/>
              </w:rPr>
            </w:pPr>
          </w:p>
          <w:p w:rsidR="00E31A37" w:rsidRPr="00C71C0D" w:rsidRDefault="00E31A37" w:rsidP="00C57B06">
            <w:pPr>
              <w:spacing w:after="0" w:line="240" w:lineRule="auto"/>
              <w:jc w:val="center"/>
              <w:rPr>
                <w:rFonts w:ascii="Calibri" w:eastAsia="Calibri" w:hAnsi="Calibri" w:cs="Calibri"/>
                <w:b/>
              </w:rPr>
            </w:pPr>
            <w:r w:rsidRPr="00C71C0D">
              <w:rPr>
                <w:rFonts w:ascii="Calibri" w:eastAsia="Calibri" w:hAnsi="Calibri" w:cs="Calibri"/>
                <w:b/>
              </w:rPr>
              <w:t>Art. 36</w:t>
            </w:r>
          </w:p>
          <w:p w:rsidR="00E31A37" w:rsidRPr="00C71C0D" w:rsidRDefault="00E31A37" w:rsidP="00C57B06">
            <w:pPr>
              <w:spacing w:after="0" w:line="240" w:lineRule="auto"/>
              <w:jc w:val="center"/>
              <w:rPr>
                <w:rFonts w:ascii="Calibri" w:eastAsia="Calibri" w:hAnsi="Calibri" w:cs="Calibri"/>
                <w:b/>
              </w:rPr>
            </w:pPr>
            <w:r w:rsidRPr="00C71C0D">
              <w:rPr>
                <w:rFonts w:ascii="Calibri" w:eastAsia="Calibri" w:hAnsi="Calibri" w:cs="Calibri"/>
                <w:b/>
              </w:rPr>
              <w:t>Criteri generali in materia di organizzazione degli uffici</w:t>
            </w:r>
          </w:p>
          <w:p w:rsidR="00E31A37" w:rsidRPr="00C71C0D" w:rsidRDefault="00E31A37" w:rsidP="00C57B06">
            <w:pPr>
              <w:spacing w:after="0" w:line="240" w:lineRule="auto"/>
              <w:jc w:val="center"/>
              <w:rPr>
                <w:rFonts w:ascii="Calibri" w:eastAsia="Calibri" w:hAnsi="Calibri" w:cs="Calibri"/>
                <w:b/>
              </w:rPr>
            </w:pPr>
          </w:p>
          <w:p w:rsidR="00E31A37" w:rsidRPr="006C0852" w:rsidRDefault="00E31A37" w:rsidP="00C57B06">
            <w:pPr>
              <w:spacing w:after="0" w:line="240" w:lineRule="auto"/>
              <w:contextualSpacing/>
              <w:jc w:val="both"/>
              <w:rPr>
                <w:rFonts w:ascii="Calibri" w:eastAsia="Calibri" w:hAnsi="Calibri" w:cs="Calibri"/>
                <w:color w:val="FF0000"/>
              </w:rPr>
            </w:pPr>
            <w:r w:rsidRPr="00C71C0D">
              <w:rPr>
                <w:rFonts w:ascii="Calibri" w:eastAsia="Calibri" w:hAnsi="Calibri" w:cs="Calibri"/>
              </w:rPr>
              <w:t xml:space="preserve">1. Gli uffici e i servizi della Città metropolitana sono organizzati secondo le modalità stabilite dal regolamento sull’ordinamento degli uffici e dei servizi adottato dal </w:t>
            </w:r>
            <w:r w:rsidRPr="006C0852">
              <w:rPr>
                <w:rFonts w:ascii="Calibri" w:eastAsia="Calibri" w:hAnsi="Calibri" w:cs="Calibri"/>
                <w:strike/>
              </w:rPr>
              <w:t>Sindaco.</w:t>
            </w:r>
            <w:r>
              <w:rPr>
                <w:rFonts w:ascii="Calibri" w:eastAsia="Calibri" w:hAnsi="Calibri" w:cs="Calibri"/>
                <w:strike/>
              </w:rPr>
              <w:t xml:space="preserve"> </w:t>
            </w:r>
            <w:r w:rsidRPr="006C0852">
              <w:rPr>
                <w:rFonts w:ascii="Calibri" w:eastAsia="Calibri" w:hAnsi="Calibri" w:cs="Calibri"/>
                <w:color w:val="FF0000"/>
              </w:rPr>
              <w:t>Consiglio</w:t>
            </w:r>
            <w:r w:rsidR="00D46527">
              <w:rPr>
                <w:rFonts w:ascii="Calibri" w:eastAsia="Calibri" w:hAnsi="Calibri" w:cs="Calibri"/>
                <w:color w:val="FF0000"/>
              </w:rPr>
              <w:t>, su proposta del Sindaco</w:t>
            </w:r>
            <w:r w:rsidRPr="006C0852">
              <w:rPr>
                <w:rFonts w:ascii="Calibri" w:eastAsia="Calibri" w:hAnsi="Calibri" w:cs="Calibri"/>
                <w:color w:val="FF0000"/>
              </w:rPr>
              <w:t>.</w:t>
            </w:r>
          </w:p>
          <w:p w:rsidR="00E31A37" w:rsidRPr="00C71C0D" w:rsidRDefault="00E31A37" w:rsidP="00C57B06">
            <w:pPr>
              <w:spacing w:after="0" w:line="240" w:lineRule="auto"/>
              <w:contextualSpacing/>
              <w:jc w:val="both"/>
              <w:rPr>
                <w:rFonts w:ascii="Calibri" w:eastAsia="Calibri" w:hAnsi="Calibri" w:cs="Calibri"/>
              </w:rPr>
            </w:pPr>
            <w:r w:rsidRPr="00C71C0D">
              <w:rPr>
                <w:rFonts w:ascii="Calibri" w:eastAsia="Calibri" w:hAnsi="Calibri" w:cs="Calibri"/>
              </w:rPr>
              <w:t xml:space="preserve">2. Nell’organizzazione degli uffici e dei servizi, la Città metropolitana persegue obiettivi e criteri di coordinamento, responsabilità, efficienza, efficacia, contenimento dei costi, flessibilità, valorizzazione delle professionalità, promozione delle pari  opportunità e rispetto delle relazioni sindacali.   </w:t>
            </w:r>
          </w:p>
          <w:p w:rsidR="00E31A37" w:rsidRPr="00C71C0D" w:rsidRDefault="00E31A37" w:rsidP="00C57B06">
            <w:pPr>
              <w:spacing w:after="0" w:line="240" w:lineRule="auto"/>
              <w:contextualSpacing/>
              <w:jc w:val="both"/>
              <w:rPr>
                <w:rFonts w:ascii="Calibri" w:eastAsia="Calibri" w:hAnsi="Calibri" w:cs="Calibri"/>
              </w:rPr>
            </w:pPr>
          </w:p>
        </w:tc>
      </w:tr>
      <w:tr w:rsidR="00E31A37" w:rsidRPr="00C71C0D" w:rsidTr="00C57B06">
        <w:tc>
          <w:tcPr>
            <w:tcW w:w="5000" w:type="pct"/>
          </w:tcPr>
          <w:p w:rsidR="00E31A37" w:rsidRPr="00C71C0D" w:rsidRDefault="00E31A37" w:rsidP="00C57B06">
            <w:pPr>
              <w:spacing w:after="0" w:line="240" w:lineRule="auto"/>
              <w:jc w:val="center"/>
              <w:rPr>
                <w:rFonts w:ascii="Calibri" w:eastAsia="Calibri" w:hAnsi="Calibri" w:cs="Calibri"/>
                <w:b/>
              </w:rPr>
            </w:pPr>
          </w:p>
          <w:p w:rsidR="00E31A37" w:rsidRPr="00C71C0D" w:rsidRDefault="00E31A37" w:rsidP="00C57B06">
            <w:pPr>
              <w:spacing w:after="0" w:line="240" w:lineRule="auto"/>
              <w:jc w:val="center"/>
              <w:rPr>
                <w:rFonts w:ascii="Calibri" w:eastAsia="Calibri" w:hAnsi="Calibri" w:cs="Calibri"/>
                <w:b/>
              </w:rPr>
            </w:pPr>
            <w:r w:rsidRPr="00C71C0D">
              <w:rPr>
                <w:rFonts w:ascii="Calibri" w:eastAsia="Calibri" w:hAnsi="Calibri" w:cs="Calibri"/>
                <w:b/>
              </w:rPr>
              <w:t xml:space="preserve">Art. 37 </w:t>
            </w:r>
          </w:p>
          <w:p w:rsidR="00E31A37" w:rsidRPr="00C71C0D" w:rsidRDefault="00E31A37" w:rsidP="00C57B06">
            <w:pPr>
              <w:spacing w:after="0" w:line="240" w:lineRule="auto"/>
              <w:jc w:val="center"/>
              <w:rPr>
                <w:rFonts w:ascii="Calibri" w:eastAsia="Calibri" w:hAnsi="Calibri" w:cs="Calibri"/>
                <w:b/>
                <w:i/>
              </w:rPr>
            </w:pPr>
            <w:r w:rsidRPr="00C71C0D">
              <w:rPr>
                <w:rFonts w:ascii="Calibri" w:eastAsia="Calibri" w:hAnsi="Calibri" w:cs="Calibri"/>
                <w:b/>
              </w:rPr>
              <w:t xml:space="preserve">Istituzione e funzioni del difensore civico </w:t>
            </w:r>
          </w:p>
          <w:p w:rsidR="00E31A37" w:rsidRPr="00C71C0D" w:rsidRDefault="00E31A37" w:rsidP="00C57B06">
            <w:pPr>
              <w:spacing w:after="0" w:line="240" w:lineRule="auto"/>
              <w:jc w:val="center"/>
              <w:rPr>
                <w:rFonts w:ascii="Calibri" w:eastAsia="Calibri" w:hAnsi="Calibri" w:cs="Calibri"/>
                <w:b/>
              </w:rPr>
            </w:pPr>
          </w:p>
          <w:p w:rsidR="00E31A37" w:rsidRPr="00C71C0D" w:rsidRDefault="00E31A37" w:rsidP="00E31A37">
            <w:pPr>
              <w:numPr>
                <w:ilvl w:val="0"/>
                <w:numId w:val="35"/>
              </w:numPr>
              <w:tabs>
                <w:tab w:val="left" w:pos="284"/>
              </w:tabs>
              <w:autoSpaceDE w:val="0"/>
              <w:autoSpaceDN w:val="0"/>
              <w:adjustRightInd w:val="0"/>
              <w:spacing w:after="0" w:line="240" w:lineRule="auto"/>
              <w:ind w:left="0" w:firstLine="0"/>
              <w:jc w:val="both"/>
              <w:rPr>
                <w:rFonts w:ascii="Calibri" w:eastAsia="Calibri" w:hAnsi="Calibri" w:cs="Times New Roman"/>
              </w:rPr>
            </w:pPr>
            <w:r w:rsidRPr="00C71C0D">
              <w:rPr>
                <w:rFonts w:ascii="Calibri" w:eastAsia="Calibri" w:hAnsi="Calibri" w:cs="Calibri"/>
              </w:rPr>
              <w:t xml:space="preserve">È istituito il difensore civico quale garante dell’imparzialità e del buon andamento dell’azione amministrativa della Città metropolitana e delle istituzioni, aziende </w:t>
            </w:r>
            <w:r w:rsidRPr="00C71C0D">
              <w:rPr>
                <w:rFonts w:ascii="Calibri" w:eastAsia="Calibri" w:hAnsi="Calibri" w:cs="Times New Roman"/>
              </w:rPr>
              <w:t xml:space="preserve">speciali, società di capitale, enti pubblici e privati, comunque denominati, partecipati o convenzionati con la Città metropolitana. </w:t>
            </w:r>
          </w:p>
          <w:p w:rsidR="00E31A37" w:rsidRPr="00C71C0D" w:rsidRDefault="00E31A37" w:rsidP="00E31A37">
            <w:pPr>
              <w:numPr>
                <w:ilvl w:val="0"/>
                <w:numId w:val="35"/>
              </w:numPr>
              <w:tabs>
                <w:tab w:val="left" w:pos="284"/>
              </w:tabs>
              <w:autoSpaceDE w:val="0"/>
              <w:autoSpaceDN w:val="0"/>
              <w:adjustRightInd w:val="0"/>
              <w:spacing w:after="0" w:line="240" w:lineRule="auto"/>
              <w:ind w:left="0" w:firstLine="0"/>
              <w:jc w:val="both"/>
              <w:rPr>
                <w:rFonts w:ascii="Calibri" w:eastAsia="Calibri" w:hAnsi="Calibri" w:cs="Times New Roman"/>
              </w:rPr>
            </w:pPr>
            <w:r w:rsidRPr="00C71C0D">
              <w:rPr>
                <w:rFonts w:ascii="Calibri" w:eastAsia="Calibri" w:hAnsi="Calibri" w:cs="Times New Roman"/>
              </w:rPr>
              <w:t xml:space="preserve">Il difensore civico dura in carica cinque anni e può essere rinominato. Esercita le funzioni fino alla </w:t>
            </w:r>
            <w:r w:rsidRPr="00C71C0D">
              <w:rPr>
                <w:rFonts w:ascii="Calibri" w:eastAsia="Calibri" w:hAnsi="Calibri" w:cs="Times New Roman"/>
              </w:rPr>
              <w:lastRenderedPageBreak/>
              <w:t xml:space="preserve">nomina del successore. Le modalità di nomina, le cause di </w:t>
            </w:r>
            <w:proofErr w:type="spellStart"/>
            <w:r w:rsidRPr="00C71C0D">
              <w:rPr>
                <w:rFonts w:ascii="Calibri" w:eastAsia="Calibri" w:hAnsi="Calibri" w:cs="Times New Roman"/>
              </w:rPr>
              <w:t>inconferibilità</w:t>
            </w:r>
            <w:proofErr w:type="spellEnd"/>
            <w:r w:rsidRPr="00C71C0D">
              <w:rPr>
                <w:rFonts w:ascii="Calibri" w:eastAsia="Calibri" w:hAnsi="Calibri" w:cs="Times New Roman"/>
              </w:rPr>
              <w:t xml:space="preserve"> e incompatibilità, le prerogative e l’attività sono disciplinate con apposito regolamento approvato dal Consiglio. </w:t>
            </w:r>
          </w:p>
          <w:p w:rsidR="00E31A37" w:rsidRPr="00C71C0D" w:rsidRDefault="00E31A37" w:rsidP="00E31A37">
            <w:pPr>
              <w:numPr>
                <w:ilvl w:val="0"/>
                <w:numId w:val="35"/>
              </w:numPr>
              <w:tabs>
                <w:tab w:val="left" w:pos="284"/>
              </w:tabs>
              <w:autoSpaceDE w:val="0"/>
              <w:autoSpaceDN w:val="0"/>
              <w:adjustRightInd w:val="0"/>
              <w:spacing w:after="0" w:line="240" w:lineRule="auto"/>
              <w:ind w:left="0" w:firstLine="0"/>
              <w:jc w:val="both"/>
              <w:rPr>
                <w:rFonts w:ascii="Calibri" w:eastAsia="Calibri" w:hAnsi="Calibri" w:cs="Times New Roman"/>
              </w:rPr>
            </w:pPr>
            <w:r w:rsidRPr="00C71C0D">
              <w:rPr>
                <w:rFonts w:ascii="Calibri" w:eastAsia="Calibri" w:hAnsi="Calibri" w:cs="Times New Roman"/>
              </w:rPr>
              <w:t xml:space="preserve">Il difensore civico si avvale del supporto di un proprio ufficio, che opera secondo gli indirizzi dal medesimo impartiti e gli obiettivi da lui indicati. </w:t>
            </w:r>
          </w:p>
          <w:p w:rsidR="00E31A37" w:rsidRPr="00C71C0D" w:rsidRDefault="00E31A37" w:rsidP="00E31A37">
            <w:pPr>
              <w:numPr>
                <w:ilvl w:val="0"/>
                <w:numId w:val="35"/>
              </w:numPr>
              <w:tabs>
                <w:tab w:val="left" w:pos="284"/>
              </w:tabs>
              <w:autoSpaceDE w:val="0"/>
              <w:autoSpaceDN w:val="0"/>
              <w:adjustRightInd w:val="0"/>
              <w:spacing w:after="0" w:line="240" w:lineRule="auto"/>
              <w:ind w:left="0" w:firstLine="0"/>
              <w:jc w:val="both"/>
              <w:rPr>
                <w:rFonts w:ascii="Calibri" w:eastAsia="Calibri" w:hAnsi="Calibri" w:cs="Times New Roman"/>
              </w:rPr>
            </w:pPr>
            <w:r w:rsidRPr="00C71C0D">
              <w:rPr>
                <w:rFonts w:ascii="Calibri" w:eastAsia="Calibri" w:hAnsi="Calibri" w:cs="Times New Roman"/>
              </w:rPr>
              <w:t xml:space="preserve">Il difensore civico, quando lo ritenga necessario, riferisce al Consiglio e alla Conferenza, anche personalmente, su questioni di particolare rilevanza. </w:t>
            </w:r>
          </w:p>
          <w:p w:rsidR="00E31A37" w:rsidRPr="006C0852" w:rsidRDefault="00E31A37" w:rsidP="00E31A37">
            <w:pPr>
              <w:numPr>
                <w:ilvl w:val="0"/>
                <w:numId w:val="35"/>
              </w:numPr>
              <w:tabs>
                <w:tab w:val="left" w:pos="284"/>
              </w:tabs>
              <w:autoSpaceDE w:val="0"/>
              <w:autoSpaceDN w:val="0"/>
              <w:adjustRightInd w:val="0"/>
              <w:spacing w:after="0" w:line="240" w:lineRule="auto"/>
              <w:ind w:left="0" w:firstLine="0"/>
              <w:jc w:val="both"/>
              <w:rPr>
                <w:rFonts w:ascii="Calibri" w:eastAsia="Calibri" w:hAnsi="Calibri" w:cs="Times New Roman"/>
                <w:strike/>
              </w:rPr>
            </w:pPr>
            <w:r w:rsidRPr="006C0852">
              <w:rPr>
                <w:rFonts w:ascii="Calibri" w:eastAsia="Calibri" w:hAnsi="Calibri" w:cs="Times New Roman"/>
                <w:strike/>
              </w:rPr>
              <w:t xml:space="preserve">In ogni atto della Città metropolitana deve essere indicata la possibilità di rivolgersi al difensore civico. </w:t>
            </w:r>
          </w:p>
          <w:p w:rsidR="00E31A37" w:rsidRPr="006C0852" w:rsidRDefault="00E31A37" w:rsidP="00E31A37">
            <w:pPr>
              <w:pStyle w:val="Paragrafoelenco"/>
              <w:numPr>
                <w:ilvl w:val="0"/>
                <w:numId w:val="39"/>
              </w:numPr>
              <w:tabs>
                <w:tab w:val="left" w:pos="284"/>
              </w:tabs>
              <w:autoSpaceDE w:val="0"/>
              <w:autoSpaceDN w:val="0"/>
              <w:adjustRightInd w:val="0"/>
              <w:spacing w:after="0" w:line="240" w:lineRule="auto"/>
              <w:ind w:left="0" w:firstLine="0"/>
              <w:jc w:val="both"/>
              <w:rPr>
                <w:rFonts w:ascii="Calibri" w:eastAsia="Calibri" w:hAnsi="Calibri" w:cs="Times New Roman"/>
                <w:color w:val="FF0000"/>
              </w:rPr>
            </w:pPr>
            <w:r w:rsidRPr="006C0852">
              <w:rPr>
                <w:rFonts w:ascii="Calibri" w:eastAsia="Calibri" w:hAnsi="Calibri" w:cs="Times New Roman"/>
                <w:color w:val="FF0000"/>
              </w:rPr>
              <w:t>In fase di prima attuazione del presente Statuto rimane in carica l’attuale Difensore civico fino alla nomina del successore.</w:t>
            </w:r>
          </w:p>
          <w:p w:rsidR="00E31A37" w:rsidRPr="00C71C0D" w:rsidRDefault="00E31A37" w:rsidP="00C57B06">
            <w:pPr>
              <w:spacing w:after="0" w:line="240" w:lineRule="auto"/>
              <w:rPr>
                <w:rFonts w:ascii="Calibri" w:eastAsia="Calibri" w:hAnsi="Calibri" w:cs="Calibri"/>
                <w:b/>
              </w:rPr>
            </w:pPr>
          </w:p>
        </w:tc>
      </w:tr>
      <w:tr w:rsidR="00E31A37" w:rsidRPr="00C71C0D" w:rsidTr="00C57B06">
        <w:tc>
          <w:tcPr>
            <w:tcW w:w="5000" w:type="pct"/>
          </w:tcPr>
          <w:p w:rsidR="00E31A37" w:rsidRPr="00C71C0D" w:rsidRDefault="00E31A37" w:rsidP="00C57B06">
            <w:pPr>
              <w:spacing w:after="0" w:line="240" w:lineRule="auto"/>
              <w:jc w:val="center"/>
              <w:rPr>
                <w:rFonts w:ascii="Calibri" w:eastAsia="Calibri" w:hAnsi="Calibri" w:cs="Calibri"/>
                <w:b/>
              </w:rPr>
            </w:pPr>
          </w:p>
          <w:p w:rsidR="00E31A37" w:rsidRPr="00C71C0D" w:rsidRDefault="00E31A37" w:rsidP="00C57B06">
            <w:pPr>
              <w:spacing w:after="0" w:line="240" w:lineRule="auto"/>
              <w:jc w:val="center"/>
              <w:rPr>
                <w:rFonts w:ascii="Calibri" w:eastAsia="Calibri" w:hAnsi="Calibri" w:cs="Calibri"/>
                <w:b/>
              </w:rPr>
            </w:pPr>
            <w:r w:rsidRPr="00C71C0D">
              <w:rPr>
                <w:rFonts w:ascii="Calibri" w:eastAsia="Calibri" w:hAnsi="Calibri" w:cs="Calibri"/>
                <w:b/>
              </w:rPr>
              <w:t>Art. 38</w:t>
            </w:r>
          </w:p>
          <w:p w:rsidR="00E31A37" w:rsidRPr="00C71C0D" w:rsidRDefault="00E31A37" w:rsidP="00C57B06">
            <w:pPr>
              <w:spacing w:after="0" w:line="240" w:lineRule="auto"/>
              <w:jc w:val="center"/>
              <w:rPr>
                <w:rFonts w:ascii="Calibri" w:eastAsia="Calibri" w:hAnsi="Calibri" w:cs="Calibri"/>
                <w:b/>
              </w:rPr>
            </w:pPr>
            <w:r w:rsidRPr="00C71C0D">
              <w:rPr>
                <w:rFonts w:ascii="Calibri" w:eastAsia="Calibri" w:hAnsi="Calibri" w:cs="Calibri"/>
                <w:b/>
              </w:rPr>
              <w:t>Dirigenza di vertice della Città metropolitana di Roma Capitale</w:t>
            </w:r>
          </w:p>
          <w:p w:rsidR="00E31A37" w:rsidRPr="00C71C0D" w:rsidRDefault="00E31A37" w:rsidP="00C57B06">
            <w:pPr>
              <w:spacing w:after="0" w:line="240" w:lineRule="auto"/>
              <w:jc w:val="center"/>
              <w:rPr>
                <w:rFonts w:ascii="Calibri" w:eastAsia="Calibri" w:hAnsi="Calibri" w:cs="Calibri"/>
                <w:b/>
              </w:rPr>
            </w:pPr>
          </w:p>
          <w:p w:rsidR="00E31A37" w:rsidRPr="00C71C0D" w:rsidRDefault="00E31A37" w:rsidP="00C57B06">
            <w:pPr>
              <w:spacing w:after="0" w:line="240" w:lineRule="auto"/>
              <w:contextualSpacing/>
              <w:jc w:val="both"/>
              <w:rPr>
                <w:rFonts w:ascii="Calibri" w:eastAsia="Calibri" w:hAnsi="Calibri" w:cs="Calibri"/>
              </w:rPr>
            </w:pPr>
            <w:r w:rsidRPr="00C71C0D">
              <w:rPr>
                <w:rFonts w:ascii="Calibri" w:eastAsia="Calibri" w:hAnsi="Calibri" w:cs="Calibri"/>
              </w:rPr>
              <w:t>1. Il Sindaco nomina ed eventualmente revoca il Segretario generale della Città metropolitana, secondo quanto previsto dalla legge, dandone comunicazione al Consiglio.</w:t>
            </w:r>
          </w:p>
          <w:p w:rsidR="00E31A37" w:rsidRPr="00C71C0D" w:rsidRDefault="00E31A37" w:rsidP="00C57B06">
            <w:pPr>
              <w:spacing w:after="0" w:line="240" w:lineRule="auto"/>
              <w:contextualSpacing/>
              <w:jc w:val="both"/>
              <w:rPr>
                <w:rFonts w:ascii="Calibri" w:eastAsia="Calibri" w:hAnsi="Calibri" w:cs="Calibri"/>
              </w:rPr>
            </w:pPr>
            <w:r w:rsidRPr="00C71C0D">
              <w:rPr>
                <w:rFonts w:ascii="Calibri" w:eastAsia="Calibri" w:hAnsi="Calibri" w:cs="Calibri"/>
              </w:rPr>
              <w:t>2. Il Segretario generale svolge compiti di collaborazione e di assistenza giuridica e amministrativa per gli organi della Città metropolitana, cura la verbalizzazione delle sedute del Consiglio e della Conferenza, può rogare i contratti nell’interesse della Città metropolitana e svolge gli ulteriori compiti previsti dalla legge, dal presente statuto e dai regolamenti, o conferiti dal Sindaco.</w:t>
            </w:r>
          </w:p>
          <w:p w:rsidR="00E31A37" w:rsidRPr="00490BDC" w:rsidRDefault="00E31A37" w:rsidP="00C57B06">
            <w:pPr>
              <w:spacing w:after="0" w:line="240" w:lineRule="auto"/>
              <w:contextualSpacing/>
              <w:jc w:val="both"/>
              <w:rPr>
                <w:rFonts w:ascii="Calibri" w:eastAsia="Calibri" w:hAnsi="Calibri" w:cs="Calibri"/>
                <w:color w:val="FF0000"/>
              </w:rPr>
            </w:pPr>
            <w:r w:rsidRPr="00C71C0D">
              <w:rPr>
                <w:rFonts w:ascii="Calibri" w:eastAsia="Calibri" w:hAnsi="Calibri" w:cs="Calibri"/>
              </w:rPr>
              <w:t xml:space="preserve">3. Il Sindaco può nominare il Direttore generale, </w:t>
            </w:r>
            <w:r w:rsidRPr="00490BDC">
              <w:rPr>
                <w:rFonts w:ascii="Calibri" w:eastAsia="Calibri" w:hAnsi="Calibri" w:cs="Calibri"/>
                <w:strike/>
              </w:rPr>
              <w:t>dandone comunicazione al</w:t>
            </w:r>
            <w:r w:rsidRPr="00C71C0D">
              <w:rPr>
                <w:rFonts w:ascii="Calibri" w:eastAsia="Calibri" w:hAnsi="Calibri" w:cs="Calibri"/>
              </w:rPr>
              <w:t xml:space="preserve"> </w:t>
            </w:r>
            <w:r>
              <w:rPr>
                <w:rFonts w:ascii="Calibri" w:eastAsia="Calibri" w:hAnsi="Calibri" w:cs="Calibri"/>
              </w:rPr>
              <w:t xml:space="preserve"> </w:t>
            </w:r>
            <w:r w:rsidRPr="00490BDC">
              <w:rPr>
                <w:rFonts w:ascii="Calibri" w:eastAsia="Calibri" w:hAnsi="Calibri" w:cs="Calibri"/>
                <w:color w:val="FF0000"/>
              </w:rPr>
              <w:t>previa deliberazione del</w:t>
            </w:r>
            <w:r>
              <w:rPr>
                <w:rFonts w:ascii="Calibri" w:eastAsia="Calibri" w:hAnsi="Calibri" w:cs="Calibri"/>
              </w:rPr>
              <w:t xml:space="preserve"> </w:t>
            </w:r>
            <w:r w:rsidRPr="00BF4C06">
              <w:rPr>
                <w:rFonts w:ascii="Calibri" w:eastAsia="Calibri" w:hAnsi="Calibri" w:cs="Calibri"/>
                <w:color w:val="FF0000"/>
              </w:rPr>
              <w:t>Consiglio</w:t>
            </w:r>
            <w:r w:rsidRPr="00C71C0D">
              <w:rPr>
                <w:rFonts w:ascii="Calibri" w:eastAsia="Calibri" w:hAnsi="Calibri" w:cs="Calibri"/>
              </w:rPr>
              <w:t>. L’incarico di Direttore generale può essere conferito al Segretario generale ovvero ad altra persona di comprovata competenza ed esperienza. L’incarico può essere revocato con pro</w:t>
            </w:r>
            <w:r>
              <w:rPr>
                <w:rFonts w:ascii="Calibri" w:eastAsia="Calibri" w:hAnsi="Calibri" w:cs="Calibri"/>
              </w:rPr>
              <w:t>vvedimento motivato del Sindaco</w:t>
            </w:r>
            <w:r w:rsidRPr="00490BDC">
              <w:rPr>
                <w:rFonts w:ascii="Calibri" w:eastAsia="Calibri" w:hAnsi="Calibri" w:cs="Calibri"/>
                <w:color w:val="FF0000"/>
              </w:rPr>
              <w:t xml:space="preserve">, previa deliberazione del </w:t>
            </w:r>
            <w:r>
              <w:rPr>
                <w:rFonts w:ascii="Calibri" w:eastAsia="Calibri" w:hAnsi="Calibri" w:cs="Calibri"/>
                <w:color w:val="FF0000"/>
              </w:rPr>
              <w:t>Consiglio.</w:t>
            </w:r>
          </w:p>
          <w:p w:rsidR="00E31A37" w:rsidRPr="00C71C0D" w:rsidRDefault="00E31A37" w:rsidP="00C57B06">
            <w:pPr>
              <w:spacing w:after="0" w:line="240" w:lineRule="auto"/>
              <w:contextualSpacing/>
              <w:jc w:val="both"/>
              <w:rPr>
                <w:rFonts w:ascii="Calibri" w:eastAsia="Calibri" w:hAnsi="Calibri" w:cs="Calibri"/>
              </w:rPr>
            </w:pPr>
            <w:r w:rsidRPr="00C71C0D">
              <w:rPr>
                <w:rFonts w:ascii="Calibri" w:eastAsia="Calibri" w:hAnsi="Calibri" w:cs="Calibri"/>
              </w:rPr>
              <w:t>4. Il Direttore generale sovrintende alle funzioni dei dirigenti e ne coordina l’azione per il perseguimento degli obiettivi stabiliti dagli organi della Città metropolitana.</w:t>
            </w:r>
          </w:p>
          <w:p w:rsidR="00E31A37" w:rsidRPr="00C71C0D" w:rsidRDefault="00E31A37" w:rsidP="00C57B06">
            <w:pPr>
              <w:spacing w:after="0" w:line="240" w:lineRule="auto"/>
              <w:contextualSpacing/>
              <w:jc w:val="both"/>
              <w:rPr>
                <w:rFonts w:ascii="Calibri" w:eastAsia="Calibri" w:hAnsi="Calibri" w:cs="Calibri"/>
              </w:rPr>
            </w:pPr>
          </w:p>
        </w:tc>
      </w:tr>
      <w:tr w:rsidR="00E31A37" w:rsidRPr="00C71C0D" w:rsidTr="00C57B06">
        <w:tc>
          <w:tcPr>
            <w:tcW w:w="5000" w:type="pct"/>
          </w:tcPr>
          <w:p w:rsidR="00E31A37" w:rsidRPr="00C71C0D" w:rsidRDefault="00E31A37" w:rsidP="00C57B06">
            <w:pPr>
              <w:spacing w:after="0" w:line="240" w:lineRule="auto"/>
              <w:jc w:val="center"/>
              <w:rPr>
                <w:rFonts w:ascii="Calibri" w:eastAsia="Calibri" w:hAnsi="Calibri" w:cs="Calibri"/>
                <w:b/>
              </w:rPr>
            </w:pPr>
          </w:p>
          <w:p w:rsidR="00E31A37" w:rsidRPr="00C71C0D" w:rsidRDefault="00E31A37" w:rsidP="00C57B06">
            <w:pPr>
              <w:spacing w:after="0" w:line="240" w:lineRule="auto"/>
              <w:jc w:val="center"/>
              <w:rPr>
                <w:rFonts w:ascii="Calibri" w:eastAsia="Calibri" w:hAnsi="Calibri" w:cs="Calibri"/>
                <w:b/>
              </w:rPr>
            </w:pPr>
            <w:r w:rsidRPr="00C71C0D">
              <w:rPr>
                <w:rFonts w:ascii="Calibri" w:eastAsia="Calibri" w:hAnsi="Calibri" w:cs="Calibri"/>
                <w:b/>
              </w:rPr>
              <w:t>Art. 39</w:t>
            </w:r>
          </w:p>
          <w:p w:rsidR="00E31A37" w:rsidRPr="00C71C0D" w:rsidRDefault="00E31A37" w:rsidP="00C57B06">
            <w:pPr>
              <w:spacing w:after="0" w:line="240" w:lineRule="auto"/>
              <w:jc w:val="center"/>
              <w:rPr>
                <w:rFonts w:ascii="Calibri" w:eastAsia="Calibri" w:hAnsi="Calibri" w:cs="Calibri"/>
                <w:b/>
              </w:rPr>
            </w:pPr>
            <w:r w:rsidRPr="00C71C0D">
              <w:rPr>
                <w:rFonts w:ascii="Calibri" w:eastAsia="Calibri" w:hAnsi="Calibri" w:cs="Calibri"/>
                <w:b/>
              </w:rPr>
              <w:t>Dirigenti</w:t>
            </w:r>
          </w:p>
          <w:p w:rsidR="00E31A37" w:rsidRPr="00C71C0D" w:rsidRDefault="00E31A37" w:rsidP="00C57B06">
            <w:pPr>
              <w:spacing w:after="0" w:line="240" w:lineRule="auto"/>
              <w:jc w:val="center"/>
              <w:rPr>
                <w:rFonts w:ascii="Calibri" w:eastAsia="Calibri" w:hAnsi="Calibri" w:cs="Calibri"/>
                <w:b/>
              </w:rPr>
            </w:pPr>
          </w:p>
          <w:p w:rsidR="00E31A37" w:rsidRPr="00C71C0D" w:rsidRDefault="00E31A37" w:rsidP="00E31A37">
            <w:pPr>
              <w:numPr>
                <w:ilvl w:val="0"/>
                <w:numId w:val="32"/>
              </w:numPr>
              <w:tabs>
                <w:tab w:val="left" w:pos="284"/>
              </w:tabs>
              <w:spacing w:after="0" w:line="240" w:lineRule="auto"/>
              <w:ind w:left="0" w:firstLine="0"/>
              <w:contextualSpacing/>
              <w:jc w:val="both"/>
              <w:rPr>
                <w:rFonts w:ascii="Calibri" w:eastAsia="Calibri" w:hAnsi="Calibri" w:cs="Calibri"/>
                <w:b/>
              </w:rPr>
            </w:pPr>
            <w:r w:rsidRPr="00C71C0D">
              <w:rPr>
                <w:rFonts w:ascii="Calibri" w:eastAsia="Calibri" w:hAnsi="Calibri" w:cs="Calibri"/>
              </w:rPr>
              <w:t>I dirigenti della Città metropolitana sono responsabili delle risorse professionali, finanziarie e strumentali loro affidate, e rispondono degli obiettivi assegnati, nel rispetto delle direttive  impartite dal Sindaco o dai Consiglieri delegati.</w:t>
            </w:r>
          </w:p>
          <w:p w:rsidR="00E31A37" w:rsidRPr="00C71C0D" w:rsidRDefault="00E31A37" w:rsidP="00E31A37">
            <w:pPr>
              <w:numPr>
                <w:ilvl w:val="0"/>
                <w:numId w:val="32"/>
              </w:numPr>
              <w:tabs>
                <w:tab w:val="left" w:pos="284"/>
              </w:tabs>
              <w:spacing w:after="0" w:line="240" w:lineRule="auto"/>
              <w:ind w:left="0" w:firstLine="0"/>
              <w:contextualSpacing/>
              <w:jc w:val="both"/>
              <w:rPr>
                <w:rFonts w:ascii="Calibri" w:eastAsia="Calibri" w:hAnsi="Calibri" w:cs="Calibri"/>
                <w:b/>
              </w:rPr>
            </w:pPr>
            <w:r w:rsidRPr="00C71C0D">
              <w:rPr>
                <w:rFonts w:ascii="Calibri" w:eastAsia="Calibri" w:hAnsi="Calibri" w:cs="Calibri"/>
              </w:rPr>
              <w:t>I dirigenti adottano i provvedimenti di loro competenza, che impegnano l’amministrazione verso l’esterno, nel rispetto dei principi di imparzialità e buona amministrazione, e ne sono responsabili.</w:t>
            </w:r>
          </w:p>
          <w:p w:rsidR="00E31A37" w:rsidRPr="00C71C0D" w:rsidRDefault="00E31A37" w:rsidP="00E31A37">
            <w:pPr>
              <w:numPr>
                <w:ilvl w:val="0"/>
                <w:numId w:val="32"/>
              </w:numPr>
              <w:tabs>
                <w:tab w:val="left" w:pos="284"/>
              </w:tabs>
              <w:spacing w:after="0" w:line="240" w:lineRule="auto"/>
              <w:ind w:left="0" w:firstLine="0"/>
              <w:contextualSpacing/>
              <w:jc w:val="both"/>
              <w:rPr>
                <w:rFonts w:ascii="Calibri" w:eastAsia="Calibri" w:hAnsi="Calibri" w:cs="Calibri"/>
              </w:rPr>
            </w:pPr>
            <w:r w:rsidRPr="00C71C0D">
              <w:rPr>
                <w:rFonts w:ascii="Calibri" w:eastAsia="Calibri" w:hAnsi="Calibri" w:cs="Calibri"/>
              </w:rPr>
              <w:t>Il regolamento disciplina i casi in cui il Direttore generale o, se questo non sia nominato, il Segretario generale, esercita il potere sostitutivo nei confronti dei dirigenti, in caso di inerzia o per motivi di eccezionale gravità e  urgenza, riferendone immediatamente al Sindaco.</w:t>
            </w:r>
          </w:p>
          <w:p w:rsidR="00E31A37" w:rsidRPr="00C71C0D" w:rsidRDefault="00E31A37" w:rsidP="00C57B06">
            <w:pPr>
              <w:spacing w:after="0" w:line="240" w:lineRule="auto"/>
              <w:contextualSpacing/>
              <w:jc w:val="both"/>
              <w:rPr>
                <w:rFonts w:ascii="Calibri" w:eastAsia="Calibri" w:hAnsi="Calibri" w:cs="Calibri"/>
              </w:rPr>
            </w:pPr>
          </w:p>
        </w:tc>
      </w:tr>
      <w:tr w:rsidR="00E31A37" w:rsidRPr="00C71C0D" w:rsidTr="00C57B06">
        <w:tc>
          <w:tcPr>
            <w:tcW w:w="5000" w:type="pct"/>
          </w:tcPr>
          <w:p w:rsidR="00E31A37" w:rsidRPr="00C71C0D" w:rsidRDefault="00E31A37" w:rsidP="00C57B06">
            <w:pPr>
              <w:spacing w:after="0" w:line="240" w:lineRule="auto"/>
              <w:jc w:val="center"/>
              <w:rPr>
                <w:rFonts w:ascii="Calibri" w:eastAsia="Calibri" w:hAnsi="Calibri" w:cs="Calibri"/>
                <w:b/>
              </w:rPr>
            </w:pPr>
          </w:p>
          <w:p w:rsidR="00E31A37" w:rsidRPr="00C71C0D" w:rsidRDefault="00E31A37" w:rsidP="00C57B06">
            <w:pPr>
              <w:spacing w:after="0" w:line="240" w:lineRule="auto"/>
              <w:jc w:val="center"/>
              <w:rPr>
                <w:rFonts w:ascii="Calibri" w:eastAsia="Calibri" w:hAnsi="Calibri" w:cs="Calibri"/>
                <w:b/>
              </w:rPr>
            </w:pPr>
            <w:r w:rsidRPr="00C71C0D">
              <w:rPr>
                <w:rFonts w:ascii="Calibri" w:eastAsia="Calibri" w:hAnsi="Calibri" w:cs="Calibri"/>
                <w:b/>
              </w:rPr>
              <w:t>Art. 40</w:t>
            </w:r>
          </w:p>
          <w:p w:rsidR="00E31A37" w:rsidRPr="00C71C0D" w:rsidRDefault="00E31A37" w:rsidP="00C57B06">
            <w:pPr>
              <w:spacing w:after="0" w:line="240" w:lineRule="auto"/>
              <w:jc w:val="center"/>
              <w:rPr>
                <w:rFonts w:ascii="Calibri" w:eastAsia="Calibri" w:hAnsi="Calibri" w:cs="Calibri"/>
                <w:b/>
              </w:rPr>
            </w:pPr>
            <w:r w:rsidRPr="00C71C0D">
              <w:rPr>
                <w:rFonts w:ascii="Calibri" w:eastAsia="Calibri" w:hAnsi="Calibri" w:cs="Calibri"/>
                <w:b/>
              </w:rPr>
              <w:t>Processi di riorganizzazione</w:t>
            </w:r>
          </w:p>
          <w:p w:rsidR="00E31A37" w:rsidRPr="00C71C0D" w:rsidRDefault="00E31A37" w:rsidP="00C57B06">
            <w:pPr>
              <w:spacing w:after="0" w:line="240" w:lineRule="auto"/>
              <w:jc w:val="center"/>
              <w:rPr>
                <w:rFonts w:ascii="Calibri" w:eastAsia="Calibri" w:hAnsi="Calibri" w:cs="Calibri"/>
              </w:rPr>
            </w:pPr>
          </w:p>
          <w:p w:rsidR="00E31A37" w:rsidRPr="00C71C0D" w:rsidRDefault="00E31A37" w:rsidP="00C57B06">
            <w:pPr>
              <w:spacing w:after="0" w:line="240" w:lineRule="auto"/>
              <w:contextualSpacing/>
              <w:jc w:val="both"/>
              <w:rPr>
                <w:rFonts w:ascii="Calibri" w:eastAsia="Calibri" w:hAnsi="Calibri" w:cs="Calibri"/>
              </w:rPr>
            </w:pPr>
            <w:r w:rsidRPr="00C71C0D">
              <w:rPr>
                <w:rFonts w:ascii="Calibri" w:eastAsia="Calibri" w:hAnsi="Calibri" w:cs="Calibri"/>
              </w:rPr>
              <w:t xml:space="preserve">1. Presso la Città metropolitana è istituito, previa convenzione con i Comuni facenti parte della Città medesima, l’Osservatorio sui processi di riorganizzazione delle pubbliche amministrazioni nel territorio metropolitano, al fine di favorire la piena valorizzazione delle risorse professionali disponibili.   </w:t>
            </w:r>
          </w:p>
          <w:p w:rsidR="00E31A37" w:rsidRPr="00C71C0D" w:rsidRDefault="00E31A37" w:rsidP="00C57B06">
            <w:pPr>
              <w:spacing w:after="0" w:line="240" w:lineRule="auto"/>
              <w:jc w:val="both"/>
              <w:rPr>
                <w:rFonts w:ascii="Calibri" w:eastAsia="Calibri" w:hAnsi="Calibri" w:cs="Calibri"/>
              </w:rPr>
            </w:pPr>
            <w:r w:rsidRPr="00C71C0D">
              <w:rPr>
                <w:rFonts w:ascii="Calibri" w:eastAsia="Calibri" w:hAnsi="Calibri" w:cs="Calibri"/>
              </w:rPr>
              <w:t xml:space="preserve">2. L’Osservatorio è organizzato congiuntamente dai Comuni e dalla Città metropolitana, con particolare riferimento al personale di questi enti. </w:t>
            </w:r>
          </w:p>
          <w:p w:rsidR="00E31A37" w:rsidRPr="00C71C0D" w:rsidRDefault="00E31A37" w:rsidP="00C57B06">
            <w:pPr>
              <w:spacing w:after="0" w:line="240" w:lineRule="auto"/>
              <w:jc w:val="both"/>
              <w:rPr>
                <w:rFonts w:ascii="Calibri" w:eastAsia="Calibri" w:hAnsi="Calibri" w:cs="Calibri"/>
              </w:rPr>
            </w:pPr>
            <w:r w:rsidRPr="00C71C0D">
              <w:rPr>
                <w:rFonts w:ascii="Calibri" w:eastAsia="Calibri" w:hAnsi="Calibri" w:cs="Calibri"/>
              </w:rPr>
              <w:t>3.</w:t>
            </w:r>
            <w:r w:rsidRPr="00C71C0D">
              <w:rPr>
                <w:rFonts w:ascii="Calibri" w:eastAsia="Calibri" w:hAnsi="Calibri" w:cs="Times New Roman"/>
              </w:rPr>
              <w:t xml:space="preserve"> La Città metropolitana individua nell’Ufficio Pari Opportunità, oltre allo svolgimento delle funzioni attribuite dalla legge, il supporto del Comitato Unico di Garanzia (CUG) per le pari opportunità, per la valorizzazione del benessere lavorativo e contro le discriminazioni nell’Amministrazione, utile a garantire la </w:t>
            </w:r>
            <w:r w:rsidRPr="00C71C0D">
              <w:rPr>
                <w:rFonts w:ascii="Calibri" w:eastAsia="Calibri" w:hAnsi="Calibri" w:cs="Times New Roman"/>
              </w:rPr>
              <w:lastRenderedPageBreak/>
              <w:t>trasversalità del lavoro del CUG in riferimento a tutte le strutture organizzative dell’Amministrazione. L’Ufficio Pari Opportunità  supporta gli organismi di parità presenti sul territorio metropolitano.</w:t>
            </w:r>
          </w:p>
          <w:p w:rsidR="00E31A37" w:rsidRPr="00C71C0D" w:rsidRDefault="00E31A37" w:rsidP="00C57B06">
            <w:pPr>
              <w:spacing w:after="0" w:line="240" w:lineRule="auto"/>
              <w:jc w:val="both"/>
              <w:rPr>
                <w:rFonts w:ascii="Calibri" w:eastAsia="Calibri" w:hAnsi="Calibri" w:cs="Calibri"/>
              </w:rPr>
            </w:pPr>
            <w:r w:rsidRPr="00C71C0D">
              <w:rPr>
                <w:rFonts w:ascii="Calibri" w:eastAsia="Calibri" w:hAnsi="Calibri" w:cs="Times New Roman"/>
              </w:rPr>
              <w:t>4. La Città metropolitana demanda agli organi di indirizzo politico-strategico e gestionale il compito di tradurre in atti e direttive i principi del presente Statuto, nonché di conformare tutti gli atti e provvedimenti organizzativi ai principi in esso stabiliti.</w:t>
            </w:r>
          </w:p>
          <w:p w:rsidR="00E31A37" w:rsidRPr="00C71C0D" w:rsidRDefault="00E31A37" w:rsidP="00C57B06">
            <w:pPr>
              <w:spacing w:after="0" w:line="240" w:lineRule="auto"/>
              <w:contextualSpacing/>
              <w:jc w:val="both"/>
              <w:rPr>
                <w:rFonts w:ascii="Calibri" w:eastAsia="Times New Roman" w:hAnsi="Calibri" w:cs="Calibri"/>
              </w:rPr>
            </w:pPr>
          </w:p>
        </w:tc>
      </w:tr>
      <w:tr w:rsidR="00E31A37" w:rsidRPr="00C71C0D" w:rsidTr="00C57B06">
        <w:tc>
          <w:tcPr>
            <w:tcW w:w="5000" w:type="pct"/>
          </w:tcPr>
          <w:p w:rsidR="00E31A37" w:rsidRPr="00C71C0D" w:rsidRDefault="00E31A37" w:rsidP="00C57B06">
            <w:pPr>
              <w:spacing w:after="0" w:line="240" w:lineRule="auto"/>
              <w:jc w:val="center"/>
              <w:rPr>
                <w:rFonts w:ascii="Calibri" w:eastAsia="Calibri" w:hAnsi="Calibri" w:cs="Calibri"/>
                <w:b/>
              </w:rPr>
            </w:pPr>
          </w:p>
          <w:p w:rsidR="00E31A37" w:rsidRPr="00C71C0D" w:rsidRDefault="00E31A37" w:rsidP="00C57B06">
            <w:pPr>
              <w:spacing w:after="0" w:line="240" w:lineRule="auto"/>
              <w:jc w:val="center"/>
              <w:rPr>
                <w:rFonts w:ascii="Calibri" w:eastAsia="Calibri" w:hAnsi="Calibri" w:cs="Calibri"/>
                <w:b/>
              </w:rPr>
            </w:pPr>
            <w:r w:rsidRPr="00C71C0D">
              <w:rPr>
                <w:rFonts w:ascii="Calibri" w:eastAsia="Calibri" w:hAnsi="Calibri" w:cs="Calibri"/>
                <w:b/>
              </w:rPr>
              <w:t>Art. 41</w:t>
            </w:r>
          </w:p>
          <w:p w:rsidR="00E31A37" w:rsidRDefault="00E31A37" w:rsidP="00C57B06">
            <w:pPr>
              <w:spacing w:after="0" w:line="240" w:lineRule="auto"/>
              <w:jc w:val="center"/>
              <w:rPr>
                <w:rFonts w:ascii="Calibri" w:eastAsia="Calibri" w:hAnsi="Calibri" w:cs="Calibri"/>
                <w:b/>
              </w:rPr>
            </w:pPr>
            <w:r w:rsidRPr="00C71C0D">
              <w:rPr>
                <w:rFonts w:ascii="Calibri" w:eastAsia="Calibri" w:hAnsi="Calibri" w:cs="Calibri"/>
                <w:b/>
              </w:rPr>
              <w:t>Modifiche allo Statuto</w:t>
            </w:r>
          </w:p>
          <w:p w:rsidR="00E31A37" w:rsidRPr="00C71C0D" w:rsidRDefault="00E31A37" w:rsidP="00C57B06">
            <w:pPr>
              <w:spacing w:after="0" w:line="240" w:lineRule="auto"/>
              <w:jc w:val="center"/>
              <w:rPr>
                <w:rFonts w:ascii="Calibri" w:eastAsia="Calibri" w:hAnsi="Calibri" w:cs="Calibri"/>
                <w:b/>
              </w:rPr>
            </w:pPr>
          </w:p>
          <w:p w:rsidR="00E31A37" w:rsidRPr="00C71C0D" w:rsidRDefault="00E31A37" w:rsidP="00E31A37">
            <w:pPr>
              <w:numPr>
                <w:ilvl w:val="0"/>
                <w:numId w:val="34"/>
              </w:numPr>
              <w:tabs>
                <w:tab w:val="left" w:pos="284"/>
              </w:tabs>
              <w:spacing w:after="0" w:line="240" w:lineRule="auto"/>
              <w:ind w:left="0" w:firstLine="0"/>
              <w:jc w:val="both"/>
              <w:rPr>
                <w:rFonts w:ascii="Calibri" w:eastAsia="Calibri" w:hAnsi="Calibri" w:cs="Calibri"/>
              </w:rPr>
            </w:pPr>
            <w:r w:rsidRPr="00C71C0D">
              <w:rPr>
                <w:rFonts w:ascii="Calibri" w:eastAsia="Calibri" w:hAnsi="Calibri" w:cs="Calibri"/>
              </w:rPr>
              <w:t>Le modifiche al presente Statuto  sono proposte dal Consiglio e approvate dalla Conferenza con le medesime modalità e maggioranze previste per la sua prima adozione.</w:t>
            </w:r>
          </w:p>
          <w:p w:rsidR="00E31A37" w:rsidRPr="00604085" w:rsidRDefault="00E31A37" w:rsidP="00E31A37">
            <w:pPr>
              <w:pStyle w:val="Paragrafoelenco"/>
              <w:numPr>
                <w:ilvl w:val="0"/>
                <w:numId w:val="34"/>
              </w:numPr>
              <w:tabs>
                <w:tab w:val="left" w:pos="284"/>
              </w:tabs>
              <w:spacing w:after="0" w:line="240" w:lineRule="auto"/>
              <w:ind w:left="0" w:firstLine="0"/>
              <w:jc w:val="both"/>
              <w:rPr>
                <w:rFonts w:ascii="Calibri" w:eastAsia="Calibri" w:hAnsi="Calibri" w:cs="Calibri"/>
              </w:rPr>
            </w:pPr>
            <w:r w:rsidRPr="00943D0F">
              <w:rPr>
                <w:rFonts w:ascii="Calibri" w:eastAsia="Calibri" w:hAnsi="Calibri" w:cs="Calibri"/>
                <w:color w:val="FF0000"/>
              </w:rPr>
              <w:t>La Commissione Statuto rimane in carica allo scopo di monitorare l’attuazione e apportare le eventuali proposte di modifica da sottoporre al Consiglio.</w:t>
            </w:r>
          </w:p>
          <w:p w:rsidR="00E31A37" w:rsidRPr="00943D0F" w:rsidRDefault="00E31A37" w:rsidP="00C57B06">
            <w:pPr>
              <w:pStyle w:val="Paragrafoelenco"/>
              <w:tabs>
                <w:tab w:val="left" w:pos="284"/>
              </w:tabs>
              <w:spacing w:after="0" w:line="240" w:lineRule="auto"/>
              <w:ind w:left="0"/>
              <w:jc w:val="both"/>
              <w:rPr>
                <w:rFonts w:ascii="Calibri" w:eastAsia="Calibri" w:hAnsi="Calibri" w:cs="Calibri"/>
              </w:rPr>
            </w:pPr>
          </w:p>
        </w:tc>
      </w:tr>
      <w:tr w:rsidR="00E31A37" w:rsidRPr="00C71C0D" w:rsidTr="00C57B06">
        <w:tc>
          <w:tcPr>
            <w:tcW w:w="5000" w:type="pct"/>
          </w:tcPr>
          <w:p w:rsidR="00E31A37" w:rsidRPr="00C71C0D" w:rsidRDefault="00E31A37" w:rsidP="00C57B06">
            <w:pPr>
              <w:spacing w:after="0" w:line="240" w:lineRule="auto"/>
              <w:contextualSpacing/>
              <w:jc w:val="center"/>
              <w:rPr>
                <w:rFonts w:ascii="Calibri" w:eastAsia="Times New Roman" w:hAnsi="Calibri" w:cs="Calibri"/>
                <w:b/>
              </w:rPr>
            </w:pPr>
          </w:p>
          <w:p w:rsidR="00E31A37" w:rsidRPr="00C71C0D" w:rsidRDefault="00E31A37" w:rsidP="00C57B06">
            <w:pPr>
              <w:spacing w:after="0" w:line="240" w:lineRule="auto"/>
              <w:contextualSpacing/>
              <w:jc w:val="center"/>
              <w:rPr>
                <w:rFonts w:ascii="Calibri" w:eastAsia="Times New Roman" w:hAnsi="Calibri" w:cs="Calibri"/>
                <w:b/>
              </w:rPr>
            </w:pPr>
            <w:r w:rsidRPr="00C71C0D">
              <w:rPr>
                <w:rFonts w:ascii="Calibri" w:eastAsia="Times New Roman" w:hAnsi="Calibri" w:cs="Calibri"/>
                <w:b/>
              </w:rPr>
              <w:t>Art. 42</w:t>
            </w:r>
          </w:p>
          <w:p w:rsidR="00E31A37" w:rsidRPr="00C71C0D" w:rsidRDefault="00E31A37" w:rsidP="00C57B06">
            <w:pPr>
              <w:spacing w:after="0" w:line="240" w:lineRule="auto"/>
              <w:contextualSpacing/>
              <w:jc w:val="center"/>
              <w:rPr>
                <w:rFonts w:ascii="Calibri" w:eastAsia="Times New Roman" w:hAnsi="Calibri" w:cs="Calibri"/>
                <w:b/>
              </w:rPr>
            </w:pPr>
            <w:r w:rsidRPr="00C71C0D">
              <w:rPr>
                <w:rFonts w:ascii="Calibri" w:eastAsia="Times New Roman" w:hAnsi="Calibri" w:cs="Calibri"/>
                <w:b/>
              </w:rPr>
              <w:t>Entrata in vigore</w:t>
            </w:r>
          </w:p>
          <w:p w:rsidR="00E31A37" w:rsidRPr="00C71C0D" w:rsidRDefault="00E31A37" w:rsidP="00C57B06">
            <w:pPr>
              <w:tabs>
                <w:tab w:val="left" w:pos="284"/>
              </w:tabs>
              <w:spacing w:after="0" w:line="240" w:lineRule="auto"/>
              <w:contextualSpacing/>
              <w:jc w:val="both"/>
              <w:rPr>
                <w:rFonts w:ascii="Calibri" w:eastAsia="Times New Roman" w:hAnsi="Calibri" w:cs="Calibri"/>
                <w:b/>
                <w:u w:val="single"/>
              </w:rPr>
            </w:pPr>
          </w:p>
          <w:p w:rsidR="00E31A37" w:rsidRPr="00C71C0D" w:rsidRDefault="00E31A37" w:rsidP="00E31A37">
            <w:pPr>
              <w:numPr>
                <w:ilvl w:val="0"/>
                <w:numId w:val="31"/>
              </w:numPr>
              <w:tabs>
                <w:tab w:val="left" w:pos="284"/>
              </w:tabs>
              <w:spacing w:after="0" w:line="240" w:lineRule="auto"/>
              <w:ind w:left="0" w:firstLine="0"/>
              <w:contextualSpacing/>
              <w:jc w:val="both"/>
              <w:rPr>
                <w:rFonts w:ascii="Calibri" w:eastAsia="Times New Roman" w:hAnsi="Calibri" w:cs="Calibri"/>
              </w:rPr>
            </w:pPr>
            <w:r w:rsidRPr="00C71C0D">
              <w:rPr>
                <w:rFonts w:ascii="Calibri" w:eastAsia="Times New Roman" w:hAnsi="Calibri" w:cs="Calibri"/>
              </w:rPr>
              <w:t>Il presente Statuto, pubblicato nelle forme stabilite dalla legge, è inserito sul sito istituzionale della Città metropolitana e in tutti i siti istituzionali dei comuni ad essa afferenti.</w:t>
            </w:r>
          </w:p>
          <w:p w:rsidR="00E31A37" w:rsidRPr="00C71C0D" w:rsidRDefault="00E31A37" w:rsidP="00E31A37">
            <w:pPr>
              <w:numPr>
                <w:ilvl w:val="0"/>
                <w:numId w:val="31"/>
              </w:numPr>
              <w:tabs>
                <w:tab w:val="left" w:pos="284"/>
              </w:tabs>
              <w:spacing w:after="0" w:line="240" w:lineRule="auto"/>
              <w:ind w:left="0" w:firstLine="0"/>
              <w:contextualSpacing/>
              <w:jc w:val="both"/>
              <w:rPr>
                <w:rFonts w:ascii="Calibri" w:eastAsia="Times New Roman" w:hAnsi="Calibri" w:cs="Calibri"/>
              </w:rPr>
            </w:pPr>
            <w:r w:rsidRPr="00C71C0D">
              <w:rPr>
                <w:rFonts w:ascii="Calibri" w:eastAsia="Times New Roman" w:hAnsi="Calibri" w:cs="Calibri"/>
              </w:rPr>
              <w:t>Il presente Statuto entra in vigore il trentesimo giorno successivo alla data della sua pubblicazione.</w:t>
            </w:r>
          </w:p>
          <w:p w:rsidR="00E31A37" w:rsidRDefault="00E31A37" w:rsidP="00C57B06">
            <w:pPr>
              <w:spacing w:after="0" w:line="240" w:lineRule="auto"/>
              <w:contextualSpacing/>
              <w:jc w:val="center"/>
              <w:rPr>
                <w:rFonts w:ascii="Calibri" w:eastAsia="Times New Roman" w:hAnsi="Calibri" w:cs="Calibri"/>
                <w:b/>
              </w:rPr>
            </w:pPr>
          </w:p>
          <w:p w:rsidR="007A4998" w:rsidRPr="00C71C0D" w:rsidRDefault="007A4998" w:rsidP="00C57B06">
            <w:pPr>
              <w:spacing w:after="0" w:line="240" w:lineRule="auto"/>
              <w:contextualSpacing/>
              <w:jc w:val="center"/>
              <w:rPr>
                <w:rFonts w:ascii="Calibri" w:eastAsia="Times New Roman" w:hAnsi="Calibri" w:cs="Calibri"/>
                <w:b/>
              </w:rPr>
            </w:pPr>
          </w:p>
        </w:tc>
      </w:tr>
      <w:tr w:rsidR="00E31A37" w:rsidRPr="00C71C0D" w:rsidTr="00C57B06">
        <w:tc>
          <w:tcPr>
            <w:tcW w:w="5000" w:type="pct"/>
          </w:tcPr>
          <w:p w:rsidR="00E31A37" w:rsidRPr="00C71C0D" w:rsidRDefault="00E31A37" w:rsidP="00C57B06">
            <w:pPr>
              <w:spacing w:after="0" w:line="240" w:lineRule="auto"/>
              <w:contextualSpacing/>
              <w:jc w:val="center"/>
              <w:rPr>
                <w:rFonts w:ascii="Calibri" w:eastAsia="Times New Roman" w:hAnsi="Calibri" w:cs="Calibri"/>
                <w:b/>
              </w:rPr>
            </w:pPr>
          </w:p>
          <w:p w:rsidR="00E31A37" w:rsidRPr="00C71C0D" w:rsidRDefault="00E31A37" w:rsidP="00C57B06">
            <w:pPr>
              <w:spacing w:after="0" w:line="240" w:lineRule="auto"/>
              <w:contextualSpacing/>
              <w:jc w:val="center"/>
              <w:rPr>
                <w:rFonts w:ascii="Calibri" w:eastAsia="Times New Roman" w:hAnsi="Calibri" w:cs="Calibri"/>
                <w:b/>
              </w:rPr>
            </w:pPr>
            <w:r w:rsidRPr="00C71C0D">
              <w:rPr>
                <w:rFonts w:ascii="Calibri" w:eastAsia="Times New Roman" w:hAnsi="Calibri" w:cs="Calibri"/>
                <w:b/>
              </w:rPr>
              <w:t>Art.  43</w:t>
            </w:r>
          </w:p>
          <w:p w:rsidR="00E31A37" w:rsidRPr="00C71C0D" w:rsidRDefault="00E31A37" w:rsidP="00C57B06">
            <w:pPr>
              <w:spacing w:after="0" w:line="240" w:lineRule="auto"/>
              <w:contextualSpacing/>
              <w:jc w:val="center"/>
              <w:rPr>
                <w:rFonts w:ascii="Calibri" w:eastAsia="Times New Roman" w:hAnsi="Calibri" w:cs="Calibri"/>
                <w:b/>
              </w:rPr>
            </w:pPr>
            <w:r w:rsidRPr="00C71C0D">
              <w:rPr>
                <w:rFonts w:ascii="Calibri" w:eastAsia="Times New Roman" w:hAnsi="Calibri" w:cs="Calibri"/>
                <w:b/>
              </w:rPr>
              <w:t>Norma di rinvio</w:t>
            </w:r>
          </w:p>
          <w:p w:rsidR="00E31A37" w:rsidRPr="00C71C0D" w:rsidRDefault="00E31A37" w:rsidP="00C57B06">
            <w:pPr>
              <w:spacing w:after="0" w:line="240" w:lineRule="auto"/>
              <w:contextualSpacing/>
              <w:jc w:val="both"/>
              <w:rPr>
                <w:rFonts w:ascii="Calibri" w:eastAsia="Times New Roman" w:hAnsi="Calibri" w:cs="Calibri"/>
                <w:b/>
                <w:u w:val="single"/>
              </w:rPr>
            </w:pPr>
          </w:p>
          <w:p w:rsidR="00E31A37" w:rsidRPr="00604085" w:rsidRDefault="00E31A37" w:rsidP="00E31A37">
            <w:pPr>
              <w:numPr>
                <w:ilvl w:val="0"/>
                <w:numId w:val="33"/>
              </w:numPr>
              <w:tabs>
                <w:tab w:val="left" w:pos="284"/>
              </w:tabs>
              <w:spacing w:after="0" w:line="240" w:lineRule="auto"/>
              <w:ind w:left="0" w:firstLine="0"/>
              <w:contextualSpacing/>
              <w:jc w:val="both"/>
              <w:rPr>
                <w:rFonts w:ascii="Calibri" w:eastAsia="Times New Roman" w:hAnsi="Calibri" w:cs="Calibri"/>
                <w:b/>
              </w:rPr>
            </w:pPr>
            <w:r w:rsidRPr="00C71C0D">
              <w:rPr>
                <w:rFonts w:ascii="Calibri" w:eastAsia="Times New Roman" w:hAnsi="Calibri" w:cs="Calibri"/>
              </w:rPr>
              <w:t>Alla Città metropolitana si applicano, in quanto compatibili, le disposizioni di cui al</w:t>
            </w:r>
            <w:r w:rsidRPr="00C71C0D">
              <w:rPr>
                <w:rFonts w:ascii="Times New Roman" w:eastAsia="Times New Roman" w:hAnsi="Times New Roman" w:cs="Calibri"/>
                <w:sz w:val="28"/>
              </w:rPr>
              <w:t xml:space="preserve"> </w:t>
            </w:r>
            <w:proofErr w:type="spellStart"/>
            <w:r w:rsidRPr="00C71C0D">
              <w:rPr>
                <w:rFonts w:ascii="Calibri" w:eastAsia="Times New Roman" w:hAnsi="Calibri" w:cs="Calibri"/>
              </w:rPr>
              <w:t>Tuel</w:t>
            </w:r>
            <w:proofErr w:type="spellEnd"/>
            <w:r w:rsidRPr="00C71C0D">
              <w:rPr>
                <w:rFonts w:ascii="Calibri" w:eastAsia="Times New Roman" w:hAnsi="Calibri" w:cs="Calibri"/>
              </w:rPr>
              <w:t>.</w:t>
            </w:r>
          </w:p>
          <w:p w:rsidR="00E31A37" w:rsidRPr="00C71C0D" w:rsidRDefault="00E31A37" w:rsidP="00C57B06">
            <w:pPr>
              <w:tabs>
                <w:tab w:val="left" w:pos="284"/>
              </w:tabs>
              <w:spacing w:after="0" w:line="240" w:lineRule="auto"/>
              <w:contextualSpacing/>
              <w:jc w:val="both"/>
              <w:rPr>
                <w:rFonts w:ascii="Calibri" w:eastAsia="Times New Roman" w:hAnsi="Calibri" w:cs="Calibri"/>
                <w:b/>
              </w:rPr>
            </w:pPr>
          </w:p>
        </w:tc>
      </w:tr>
      <w:tr w:rsidR="00726785" w:rsidRPr="00C71C0D" w:rsidTr="00C57B06">
        <w:tc>
          <w:tcPr>
            <w:tcW w:w="5000" w:type="pct"/>
          </w:tcPr>
          <w:p w:rsidR="00155C2D" w:rsidRDefault="00155C2D" w:rsidP="00726785">
            <w:pPr>
              <w:spacing w:after="0" w:line="240" w:lineRule="auto"/>
              <w:jc w:val="center"/>
              <w:rPr>
                <w:b/>
              </w:rPr>
            </w:pPr>
          </w:p>
          <w:p w:rsidR="00726785" w:rsidRPr="007524A0" w:rsidRDefault="00726785" w:rsidP="00726785">
            <w:pPr>
              <w:spacing w:after="0" w:line="240" w:lineRule="auto"/>
              <w:jc w:val="center"/>
              <w:rPr>
                <w:b/>
                <w:color w:val="FF0000"/>
              </w:rPr>
            </w:pPr>
            <w:r w:rsidRPr="007524A0">
              <w:rPr>
                <w:b/>
                <w:color w:val="FF0000"/>
              </w:rPr>
              <w:t>Art. 44</w:t>
            </w:r>
          </w:p>
          <w:p w:rsidR="00726785" w:rsidRPr="007524A0" w:rsidRDefault="00726785" w:rsidP="00726785">
            <w:pPr>
              <w:spacing w:after="0" w:line="240" w:lineRule="auto"/>
              <w:jc w:val="center"/>
              <w:rPr>
                <w:b/>
                <w:color w:val="FF0000"/>
              </w:rPr>
            </w:pPr>
            <w:r w:rsidRPr="007524A0">
              <w:rPr>
                <w:b/>
                <w:color w:val="FF0000"/>
              </w:rPr>
              <w:t>Disposizioni finali e transitorie</w:t>
            </w:r>
          </w:p>
          <w:p w:rsidR="00726785" w:rsidRPr="007524A0" w:rsidRDefault="00726785" w:rsidP="00726785">
            <w:pPr>
              <w:spacing w:after="0" w:line="240" w:lineRule="auto"/>
              <w:jc w:val="both"/>
              <w:rPr>
                <w:color w:val="FF0000"/>
              </w:rPr>
            </w:pPr>
          </w:p>
          <w:p w:rsidR="00726785" w:rsidRPr="007524A0" w:rsidRDefault="006A0110" w:rsidP="00726785">
            <w:pPr>
              <w:pStyle w:val="Paragrafoelenco"/>
              <w:numPr>
                <w:ilvl w:val="0"/>
                <w:numId w:val="45"/>
              </w:numPr>
              <w:tabs>
                <w:tab w:val="left" w:pos="284"/>
              </w:tabs>
              <w:spacing w:after="0" w:line="240" w:lineRule="auto"/>
              <w:ind w:left="0" w:firstLine="0"/>
              <w:jc w:val="both"/>
              <w:rPr>
                <w:color w:val="FF0000"/>
              </w:rPr>
            </w:pPr>
            <w:r w:rsidRPr="007524A0">
              <w:rPr>
                <w:color w:val="FF0000"/>
              </w:rPr>
              <w:t xml:space="preserve">Fino all’entrata in vigore </w:t>
            </w:r>
            <w:r w:rsidR="00726785" w:rsidRPr="007524A0">
              <w:rPr>
                <w:color w:val="FF0000"/>
              </w:rPr>
              <w:t xml:space="preserve">della legge statale per l’elezione diretta del Sindaco e del Consiglio metropolitano, </w:t>
            </w:r>
            <w:r w:rsidRPr="007524A0">
              <w:rPr>
                <w:color w:val="FF0000"/>
              </w:rPr>
              <w:t>S</w:t>
            </w:r>
            <w:r w:rsidR="00726785" w:rsidRPr="007524A0">
              <w:rPr>
                <w:color w:val="FF0000"/>
              </w:rPr>
              <w:t>indaco metropolitano è il Sindaco di Roma Capitale ed i Consiglieri metropolitani sono eletti, nel loro seno, dai sindaci e dai consiglieri comunali in carica, con le modalità e per la durata stabilita dalla legge 56/2014</w:t>
            </w:r>
            <w:r w:rsidR="00F51657" w:rsidRPr="007524A0">
              <w:rPr>
                <w:color w:val="FF0000"/>
              </w:rPr>
              <w:t>.</w:t>
            </w:r>
          </w:p>
          <w:p w:rsidR="00726785" w:rsidRPr="007524A0" w:rsidRDefault="00726785" w:rsidP="00726785">
            <w:pPr>
              <w:pStyle w:val="Paragrafoelenco"/>
              <w:numPr>
                <w:ilvl w:val="0"/>
                <w:numId w:val="45"/>
              </w:numPr>
              <w:tabs>
                <w:tab w:val="left" w:pos="284"/>
              </w:tabs>
              <w:spacing w:after="0" w:line="240" w:lineRule="auto"/>
              <w:ind w:left="0" w:firstLine="0"/>
              <w:jc w:val="both"/>
              <w:rPr>
                <w:color w:val="FF0000"/>
              </w:rPr>
            </w:pPr>
            <w:r w:rsidRPr="007524A0">
              <w:rPr>
                <w:color w:val="FF0000"/>
              </w:rPr>
              <w:t xml:space="preserve">Entro dodici mesi </w:t>
            </w:r>
            <w:r w:rsidR="00F51657" w:rsidRPr="007524A0">
              <w:rPr>
                <w:color w:val="FF0000"/>
              </w:rPr>
              <w:t>dall’entrata in vigore del prese</w:t>
            </w:r>
            <w:r w:rsidRPr="007524A0">
              <w:rPr>
                <w:color w:val="FF0000"/>
              </w:rPr>
              <w:t>nt</w:t>
            </w:r>
            <w:r w:rsidR="00F51657" w:rsidRPr="007524A0">
              <w:rPr>
                <w:color w:val="FF0000"/>
              </w:rPr>
              <w:t>e</w:t>
            </w:r>
            <w:r w:rsidRPr="007524A0">
              <w:rPr>
                <w:color w:val="FF0000"/>
              </w:rPr>
              <w:t xml:space="preserve"> Statuto la Conferenza metropolitana, d’intesa con la Regione Lazio, approva la cos</w:t>
            </w:r>
            <w:r w:rsidR="00F51657" w:rsidRPr="007524A0">
              <w:rPr>
                <w:color w:val="FF0000"/>
              </w:rPr>
              <w:t>tituzione di zone omogenee e l’A</w:t>
            </w:r>
            <w:r w:rsidRPr="007524A0">
              <w:rPr>
                <w:color w:val="FF0000"/>
              </w:rPr>
              <w:t>ssemblea capitolina attribuisce ai Municipi di Roma Capitale, quali zone dotate di autonomia amministrativa, i relativi poteri e le correlate risorse.</w:t>
            </w:r>
          </w:p>
          <w:p w:rsidR="00726785" w:rsidRPr="007524A0" w:rsidRDefault="00726785" w:rsidP="00726785">
            <w:pPr>
              <w:pStyle w:val="Paragrafoelenco"/>
              <w:numPr>
                <w:ilvl w:val="0"/>
                <w:numId w:val="45"/>
              </w:numPr>
              <w:tabs>
                <w:tab w:val="left" w:pos="284"/>
              </w:tabs>
              <w:spacing w:after="0" w:line="240" w:lineRule="auto"/>
              <w:ind w:left="0" w:firstLine="0"/>
              <w:jc w:val="both"/>
              <w:rPr>
                <w:color w:val="FF0000"/>
              </w:rPr>
            </w:pPr>
            <w:r w:rsidRPr="007524A0">
              <w:rPr>
                <w:color w:val="FF0000"/>
              </w:rPr>
              <w:t>Entro dodici mesi dall’elezione a suffragio universale e diretto degli organ</w:t>
            </w:r>
            <w:r w:rsidR="00F51657" w:rsidRPr="007524A0">
              <w:rPr>
                <w:color w:val="FF0000"/>
              </w:rPr>
              <w:t>i della Città metropolitana, l’A</w:t>
            </w:r>
            <w:r w:rsidRPr="007524A0">
              <w:rPr>
                <w:color w:val="FF0000"/>
              </w:rPr>
              <w:t xml:space="preserve">ssemblea capitolina delibera l’articolazione del </w:t>
            </w:r>
            <w:r w:rsidR="00F51657" w:rsidRPr="007524A0">
              <w:rPr>
                <w:color w:val="FF0000"/>
              </w:rPr>
              <w:t>territorio di Roma Capitale in C</w:t>
            </w:r>
            <w:r w:rsidRPr="007524A0">
              <w:rPr>
                <w:color w:val="FF0000"/>
              </w:rPr>
              <w:t>omuni urbani, alla cui istituzione si procede secondo le disposizioni di cui al comma 22</w:t>
            </w:r>
            <w:r w:rsidR="00F51657" w:rsidRPr="007524A0">
              <w:rPr>
                <w:color w:val="FF0000"/>
              </w:rPr>
              <w:t>,</w:t>
            </w:r>
            <w:r w:rsidRPr="007524A0">
              <w:rPr>
                <w:color w:val="FF0000"/>
              </w:rPr>
              <w:t xml:space="preserve"> all’articolo 1</w:t>
            </w:r>
            <w:r w:rsidR="00F51657" w:rsidRPr="007524A0">
              <w:rPr>
                <w:color w:val="FF0000"/>
              </w:rPr>
              <w:t>,</w:t>
            </w:r>
            <w:r w:rsidRPr="007524A0">
              <w:rPr>
                <w:color w:val="FF0000"/>
              </w:rPr>
              <w:t xml:space="preserve"> della legge 56/2014.</w:t>
            </w:r>
          </w:p>
          <w:p w:rsidR="00B76FD0" w:rsidRPr="007524A0" w:rsidRDefault="00726785" w:rsidP="00B76FD0">
            <w:pPr>
              <w:pStyle w:val="Paragrafoelenco"/>
              <w:numPr>
                <w:ilvl w:val="0"/>
                <w:numId w:val="45"/>
              </w:numPr>
              <w:tabs>
                <w:tab w:val="left" w:pos="284"/>
              </w:tabs>
              <w:spacing w:after="0" w:line="240" w:lineRule="auto"/>
              <w:ind w:left="0" w:firstLine="0"/>
              <w:jc w:val="both"/>
              <w:rPr>
                <w:color w:val="FF0000"/>
              </w:rPr>
            </w:pPr>
            <w:r w:rsidRPr="007524A0">
              <w:rPr>
                <w:color w:val="FF0000"/>
              </w:rPr>
              <w:t>A segu</w:t>
            </w:r>
            <w:r w:rsidR="001F3713" w:rsidRPr="007524A0">
              <w:rPr>
                <w:color w:val="FF0000"/>
              </w:rPr>
              <w:t>ito dell’istituzione dei nuovi C</w:t>
            </w:r>
            <w:r w:rsidRPr="007524A0">
              <w:rPr>
                <w:color w:val="FF0000"/>
              </w:rPr>
              <w:t>omuni urbani di Roma Capitale, al fine di garantire il migliore assetto delle funzioni che Roma è chiamata a svolgere quale Capitale, secondo quanto previsto dal comma 103</w:t>
            </w:r>
            <w:r w:rsidR="00F51657" w:rsidRPr="007524A0">
              <w:rPr>
                <w:color w:val="FF0000"/>
              </w:rPr>
              <w:t>,</w:t>
            </w:r>
            <w:r w:rsidRPr="007524A0">
              <w:rPr>
                <w:color w:val="FF0000"/>
              </w:rPr>
              <w:t xml:space="preserve"> dell’articolo 1 della legge 56/2014, si provvede a disciplinare l’esercizio delle medesime funzioni mediante apposita convenzione</w:t>
            </w:r>
            <w:r w:rsidR="00F51657" w:rsidRPr="007524A0">
              <w:rPr>
                <w:color w:val="FF0000"/>
              </w:rPr>
              <w:t xml:space="preserve"> tra la Città metropolitana, i C</w:t>
            </w:r>
            <w:r w:rsidRPr="007524A0">
              <w:rPr>
                <w:color w:val="FF0000"/>
              </w:rPr>
              <w:t xml:space="preserve">omuni urbani e gli </w:t>
            </w:r>
            <w:r w:rsidR="00F51657" w:rsidRPr="007524A0">
              <w:rPr>
                <w:color w:val="FF0000"/>
              </w:rPr>
              <w:t>C</w:t>
            </w:r>
            <w:r w:rsidRPr="007524A0">
              <w:rPr>
                <w:color w:val="FF0000"/>
              </w:rPr>
              <w:t xml:space="preserve">omuni facenti parte della Città metropolitana di Roma Capitale. </w:t>
            </w:r>
          </w:p>
          <w:p w:rsidR="00726785" w:rsidRPr="00C71C0D" w:rsidRDefault="00726785" w:rsidP="00C57B06">
            <w:pPr>
              <w:spacing w:after="0" w:line="240" w:lineRule="auto"/>
              <w:contextualSpacing/>
              <w:jc w:val="center"/>
              <w:rPr>
                <w:rFonts w:ascii="Calibri" w:eastAsia="Times New Roman" w:hAnsi="Calibri" w:cs="Calibri"/>
                <w:b/>
              </w:rPr>
            </w:pPr>
          </w:p>
        </w:tc>
      </w:tr>
      <w:tr w:rsidR="00BF2768" w:rsidRPr="00C71C0D" w:rsidTr="00C57B06">
        <w:tc>
          <w:tcPr>
            <w:tcW w:w="5000" w:type="pct"/>
          </w:tcPr>
          <w:p w:rsidR="009C698D" w:rsidRDefault="009C698D" w:rsidP="00726785">
            <w:pPr>
              <w:spacing w:after="0" w:line="240" w:lineRule="auto"/>
              <w:jc w:val="center"/>
              <w:rPr>
                <w:b/>
                <w:color w:val="FF0000"/>
              </w:rPr>
            </w:pPr>
          </w:p>
          <w:p w:rsidR="009C698D" w:rsidRDefault="009C698D" w:rsidP="00726785">
            <w:pPr>
              <w:spacing w:after="0" w:line="240" w:lineRule="auto"/>
              <w:jc w:val="center"/>
              <w:rPr>
                <w:b/>
                <w:color w:val="FF0000"/>
              </w:rPr>
            </w:pPr>
          </w:p>
          <w:p w:rsidR="00BF2768" w:rsidRPr="000A0DAE" w:rsidRDefault="00BF2768" w:rsidP="00726785">
            <w:pPr>
              <w:spacing w:after="0" w:line="240" w:lineRule="auto"/>
              <w:jc w:val="center"/>
              <w:rPr>
                <w:b/>
                <w:color w:val="FF0000"/>
              </w:rPr>
            </w:pPr>
            <w:bookmarkStart w:id="0" w:name="_GoBack"/>
            <w:bookmarkEnd w:id="0"/>
            <w:r w:rsidRPr="000A0DAE">
              <w:rPr>
                <w:b/>
                <w:color w:val="FF0000"/>
              </w:rPr>
              <w:lastRenderedPageBreak/>
              <w:t>Art. 45</w:t>
            </w:r>
          </w:p>
          <w:p w:rsidR="00BF2768" w:rsidRPr="000A0DAE" w:rsidRDefault="00BF2768" w:rsidP="00726785">
            <w:pPr>
              <w:spacing w:after="0" w:line="240" w:lineRule="auto"/>
              <w:jc w:val="center"/>
              <w:rPr>
                <w:b/>
                <w:color w:val="FF0000"/>
              </w:rPr>
            </w:pPr>
            <w:r w:rsidRPr="000A0DAE">
              <w:rPr>
                <w:b/>
                <w:color w:val="FF0000"/>
              </w:rPr>
              <w:t>Altre disposizioni transitorie</w:t>
            </w:r>
          </w:p>
          <w:p w:rsidR="00BF2768" w:rsidRPr="000A0DAE" w:rsidRDefault="00BF2768" w:rsidP="00726785">
            <w:pPr>
              <w:spacing w:after="0" w:line="240" w:lineRule="auto"/>
              <w:jc w:val="center"/>
              <w:rPr>
                <w:b/>
                <w:color w:val="FF0000"/>
              </w:rPr>
            </w:pPr>
          </w:p>
          <w:p w:rsidR="000A0DAE" w:rsidRPr="000A0DAE" w:rsidRDefault="007A4998" w:rsidP="000A0DAE">
            <w:pPr>
              <w:pStyle w:val="Paragrafoelenco"/>
              <w:numPr>
                <w:ilvl w:val="0"/>
                <w:numId w:val="47"/>
              </w:numPr>
              <w:tabs>
                <w:tab w:val="left" w:pos="0"/>
                <w:tab w:val="left" w:pos="284"/>
              </w:tabs>
              <w:spacing w:after="0" w:line="240" w:lineRule="auto"/>
              <w:ind w:left="0" w:firstLine="0"/>
              <w:jc w:val="both"/>
              <w:rPr>
                <w:color w:val="FF0000"/>
              </w:rPr>
            </w:pPr>
            <w:r w:rsidRPr="000A0DAE">
              <w:rPr>
                <w:color w:val="FF0000"/>
              </w:rPr>
              <w:t>Fino all</w:t>
            </w:r>
            <w:r w:rsidR="000A0DAE" w:rsidRPr="000A0DAE">
              <w:rPr>
                <w:color w:val="FF0000"/>
              </w:rPr>
              <w:t>’approvazione, da parte del Consiglio, dello Stemma e Gonfalone della Città metropolitana di Roma Capitale, continuano ad essere utilizzati lo stemma e il Gonfalone e l’immagine visiva della Provincia di Roma, sostituendo, ove possibile la denominazione di Provincia con quella di Città metropolitana.</w:t>
            </w:r>
          </w:p>
          <w:p w:rsidR="00BF2768" w:rsidRPr="000A0DAE" w:rsidRDefault="000A0DAE" w:rsidP="000A0DAE">
            <w:pPr>
              <w:pStyle w:val="Paragrafoelenco"/>
              <w:numPr>
                <w:ilvl w:val="0"/>
                <w:numId w:val="47"/>
              </w:numPr>
              <w:tabs>
                <w:tab w:val="left" w:pos="0"/>
                <w:tab w:val="left" w:pos="315"/>
              </w:tabs>
              <w:spacing w:after="0" w:line="240" w:lineRule="auto"/>
              <w:ind w:left="0" w:firstLine="0"/>
              <w:jc w:val="both"/>
              <w:rPr>
                <w:color w:val="FF0000"/>
              </w:rPr>
            </w:pPr>
            <w:r w:rsidRPr="000A0DAE">
              <w:rPr>
                <w:color w:val="FF0000"/>
              </w:rPr>
              <w:t xml:space="preserve">Rimangono in vigore, per quanto compatibili e nelle more dell’adozione di quelli previsti dal presente Statuto, i Regolamenti  vigenti della Provincia di Roma. </w:t>
            </w:r>
          </w:p>
          <w:p w:rsidR="00BF2768" w:rsidRDefault="00BF2768" w:rsidP="00726785">
            <w:pPr>
              <w:spacing w:after="0" w:line="240" w:lineRule="auto"/>
              <w:jc w:val="center"/>
              <w:rPr>
                <w:b/>
              </w:rPr>
            </w:pPr>
          </w:p>
        </w:tc>
      </w:tr>
    </w:tbl>
    <w:p w:rsidR="00E31A37" w:rsidRPr="00E31A37" w:rsidRDefault="00E31A37">
      <w:pPr>
        <w:rPr>
          <w:b/>
        </w:rPr>
      </w:pPr>
    </w:p>
    <w:sectPr w:rsidR="00E31A37" w:rsidRPr="00E31A37">
      <w:headerReference w:type="even" r:id="rId11"/>
      <w:headerReference w:type="default" r:id="rId12"/>
      <w:footerReference w:type="even" r:id="rId13"/>
      <w:footerReference w:type="default" r:id="rId14"/>
      <w:headerReference w:type="first" r:id="rId15"/>
      <w:footerReference w:type="first" r:id="rId16"/>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331B6" w:rsidRDefault="007331B6" w:rsidP="00E73DC7">
      <w:pPr>
        <w:spacing w:after="0" w:line="240" w:lineRule="auto"/>
      </w:pPr>
      <w:r>
        <w:separator/>
      </w:r>
    </w:p>
  </w:endnote>
  <w:endnote w:type="continuationSeparator" w:id="0">
    <w:p w:rsidR="007331B6" w:rsidRDefault="007331B6" w:rsidP="00E73D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MS MinNew Roman">
    <w:altName w:val="Roman"/>
    <w:panose1 w:val="00000000000000000000"/>
    <w:charset w:val="80"/>
    <w:family w:val="roman"/>
    <w:notTrueType/>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3DE0" w:rsidRDefault="004C3DE0">
    <w:pPr>
      <w:pStyle w:val="Pidipa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40623941"/>
      <w:docPartObj>
        <w:docPartGallery w:val="Page Numbers (Bottom of Page)"/>
        <w:docPartUnique/>
      </w:docPartObj>
    </w:sdtPr>
    <w:sdtEndPr/>
    <w:sdtContent>
      <w:p w:rsidR="004C3DE0" w:rsidRDefault="004C3DE0">
        <w:pPr>
          <w:pStyle w:val="Pidipagina"/>
          <w:jc w:val="right"/>
        </w:pPr>
        <w:r>
          <w:fldChar w:fldCharType="begin"/>
        </w:r>
        <w:r>
          <w:instrText>PAGE   \* MERGEFORMAT</w:instrText>
        </w:r>
        <w:r>
          <w:fldChar w:fldCharType="separate"/>
        </w:r>
        <w:r w:rsidR="009C698D">
          <w:rPr>
            <w:noProof/>
          </w:rPr>
          <w:t>21</w:t>
        </w:r>
        <w:r>
          <w:fldChar w:fldCharType="end"/>
        </w:r>
      </w:p>
    </w:sdtContent>
  </w:sdt>
  <w:p w:rsidR="004C3DE0" w:rsidRDefault="004C3DE0">
    <w:pPr>
      <w:pStyle w:val="Pidipa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3DE0" w:rsidRDefault="004C3DE0">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331B6" w:rsidRDefault="007331B6" w:rsidP="00E73DC7">
      <w:pPr>
        <w:spacing w:after="0" w:line="240" w:lineRule="auto"/>
      </w:pPr>
      <w:r>
        <w:separator/>
      </w:r>
    </w:p>
  </w:footnote>
  <w:footnote w:type="continuationSeparator" w:id="0">
    <w:p w:rsidR="007331B6" w:rsidRDefault="007331B6" w:rsidP="00E73DC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3DE0" w:rsidRDefault="004C3DE0">
    <w:pPr>
      <w:pStyle w:val="Intestazion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3DE0" w:rsidRDefault="004C3DE0">
    <w:pPr>
      <w:pStyle w:val="Intestazion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3DE0" w:rsidRDefault="004C3DE0">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7E5A95"/>
    <w:multiLevelType w:val="hybridMultilevel"/>
    <w:tmpl w:val="F796D4BE"/>
    <w:lvl w:ilvl="0" w:tplc="0410000F">
      <w:start w:val="1"/>
      <w:numFmt w:val="decimal"/>
      <w:lvlText w:val="%1."/>
      <w:lvlJc w:val="left"/>
      <w:pPr>
        <w:ind w:left="720" w:hanging="360"/>
      </w:pPr>
      <w:rPr>
        <w:rFonts w:hint="default"/>
        <w:b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04DE782B"/>
    <w:multiLevelType w:val="hybridMultilevel"/>
    <w:tmpl w:val="0B4A9014"/>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nsid w:val="06231FB4"/>
    <w:multiLevelType w:val="hybridMultilevel"/>
    <w:tmpl w:val="9A12413A"/>
    <w:lvl w:ilvl="0" w:tplc="181A02EC">
      <w:start w:val="1"/>
      <w:numFmt w:val="decimal"/>
      <w:lvlText w:val="%1."/>
      <w:lvlJc w:val="left"/>
      <w:pPr>
        <w:ind w:left="3732" w:hanging="360"/>
      </w:pPr>
      <w:rPr>
        <w:rFonts w:cs="Times New Roman"/>
      </w:r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3">
    <w:nsid w:val="0862407A"/>
    <w:multiLevelType w:val="hybridMultilevel"/>
    <w:tmpl w:val="725C9CCE"/>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nsid w:val="08DB6A32"/>
    <w:multiLevelType w:val="hybridMultilevel"/>
    <w:tmpl w:val="73BA04E2"/>
    <w:lvl w:ilvl="0" w:tplc="C8142A6E">
      <w:start w:val="1"/>
      <w:numFmt w:val="lowerLetter"/>
      <w:lvlText w:val="%1)"/>
      <w:lvlJc w:val="left"/>
      <w:pPr>
        <w:ind w:left="1498" w:hanging="360"/>
      </w:pPr>
      <w:rPr>
        <w:rFonts w:cs="Times New Roman"/>
      </w:rPr>
    </w:lvl>
    <w:lvl w:ilvl="1" w:tplc="4D121A4C">
      <w:start w:val="1"/>
      <w:numFmt w:val="decimal"/>
      <w:lvlText w:val="%2."/>
      <w:lvlJc w:val="left"/>
      <w:pPr>
        <w:tabs>
          <w:tab w:val="num" w:pos="1440"/>
        </w:tabs>
        <w:ind w:left="1440" w:hanging="360"/>
      </w:pPr>
      <w:rPr>
        <w:b w:val="0"/>
      </w:rPr>
    </w:lvl>
    <w:lvl w:ilvl="2" w:tplc="0410001B">
      <w:start w:val="1"/>
      <w:numFmt w:val="decimal"/>
      <w:lvlText w:val="%3."/>
      <w:lvlJc w:val="left"/>
      <w:pPr>
        <w:tabs>
          <w:tab w:val="num" w:pos="2160"/>
        </w:tabs>
        <w:ind w:left="2160" w:hanging="360"/>
      </w:pPr>
    </w:lvl>
    <w:lvl w:ilvl="3" w:tplc="CE4CCCC6">
      <w:start w:val="1"/>
      <w:numFmt w:val="decimal"/>
      <w:lvlText w:val="%4."/>
      <w:lvlJc w:val="left"/>
      <w:pPr>
        <w:tabs>
          <w:tab w:val="num" w:pos="2880"/>
        </w:tabs>
        <w:ind w:left="2880" w:hanging="360"/>
      </w:pPr>
      <w:rPr>
        <w:rFonts w:ascii="Calibri" w:eastAsia="Times New Roman" w:hAnsi="Calibri" w:cs="Calibri"/>
        <w:strike w:val="0"/>
      </w:r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5">
    <w:nsid w:val="0AC262A5"/>
    <w:multiLevelType w:val="hybridMultilevel"/>
    <w:tmpl w:val="E85A4416"/>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nsid w:val="0AFE5F46"/>
    <w:multiLevelType w:val="hybridMultilevel"/>
    <w:tmpl w:val="EE9ECCF4"/>
    <w:lvl w:ilvl="0" w:tplc="DA3847FC">
      <w:start w:val="1"/>
      <w:numFmt w:val="decimal"/>
      <w:lvlText w:val="%1."/>
      <w:lvlJc w:val="left"/>
      <w:pPr>
        <w:ind w:left="1418" w:hanging="360"/>
      </w:pPr>
      <w:rPr>
        <w:rFonts w:cs="Times New Roman"/>
      </w:r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7">
    <w:nsid w:val="0C733B2B"/>
    <w:multiLevelType w:val="hybridMultilevel"/>
    <w:tmpl w:val="D1DA4AA8"/>
    <w:lvl w:ilvl="0" w:tplc="B6EAAE46">
      <w:start w:val="1"/>
      <w:numFmt w:val="decimal"/>
      <w:lvlText w:val="%1."/>
      <w:lvlJc w:val="left"/>
      <w:pPr>
        <w:ind w:left="1063" w:hanging="360"/>
      </w:pPr>
      <w:rPr>
        <w:rFonts w:cs="Times New Roman"/>
      </w:r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8">
    <w:nsid w:val="0CD85FF6"/>
    <w:multiLevelType w:val="hybridMultilevel"/>
    <w:tmpl w:val="BA62EB54"/>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nsid w:val="13AC6497"/>
    <w:multiLevelType w:val="hybridMultilevel"/>
    <w:tmpl w:val="F1060816"/>
    <w:lvl w:ilvl="0" w:tplc="D268794C">
      <w:start w:val="1"/>
      <w:numFmt w:val="decimal"/>
      <w:lvlText w:val="%1."/>
      <w:lvlJc w:val="left"/>
      <w:pPr>
        <w:ind w:left="1147" w:hanging="580"/>
      </w:pPr>
      <w:rPr>
        <w:rFonts w:cs="Times New Roman" w:hint="default"/>
      </w:rPr>
    </w:lvl>
    <w:lvl w:ilvl="1" w:tplc="04100019" w:tentative="1">
      <w:start w:val="1"/>
      <w:numFmt w:val="lowerLetter"/>
      <w:lvlText w:val="%2."/>
      <w:lvlJc w:val="left"/>
      <w:pPr>
        <w:ind w:left="1647" w:hanging="360"/>
      </w:pPr>
      <w:rPr>
        <w:rFonts w:cs="Times New Roman"/>
      </w:rPr>
    </w:lvl>
    <w:lvl w:ilvl="2" w:tplc="0410001B" w:tentative="1">
      <w:start w:val="1"/>
      <w:numFmt w:val="lowerRoman"/>
      <w:lvlText w:val="%3."/>
      <w:lvlJc w:val="right"/>
      <w:pPr>
        <w:ind w:left="2367" w:hanging="180"/>
      </w:pPr>
      <w:rPr>
        <w:rFonts w:cs="Times New Roman"/>
      </w:rPr>
    </w:lvl>
    <w:lvl w:ilvl="3" w:tplc="0410000F" w:tentative="1">
      <w:start w:val="1"/>
      <w:numFmt w:val="decimal"/>
      <w:lvlText w:val="%4."/>
      <w:lvlJc w:val="left"/>
      <w:pPr>
        <w:ind w:left="3087" w:hanging="360"/>
      </w:pPr>
      <w:rPr>
        <w:rFonts w:cs="Times New Roman"/>
      </w:rPr>
    </w:lvl>
    <w:lvl w:ilvl="4" w:tplc="04100019" w:tentative="1">
      <w:start w:val="1"/>
      <w:numFmt w:val="lowerLetter"/>
      <w:lvlText w:val="%5."/>
      <w:lvlJc w:val="left"/>
      <w:pPr>
        <w:ind w:left="3807" w:hanging="360"/>
      </w:pPr>
      <w:rPr>
        <w:rFonts w:cs="Times New Roman"/>
      </w:rPr>
    </w:lvl>
    <w:lvl w:ilvl="5" w:tplc="0410001B" w:tentative="1">
      <w:start w:val="1"/>
      <w:numFmt w:val="lowerRoman"/>
      <w:lvlText w:val="%6."/>
      <w:lvlJc w:val="right"/>
      <w:pPr>
        <w:ind w:left="4527" w:hanging="180"/>
      </w:pPr>
      <w:rPr>
        <w:rFonts w:cs="Times New Roman"/>
      </w:rPr>
    </w:lvl>
    <w:lvl w:ilvl="6" w:tplc="0410000F" w:tentative="1">
      <w:start w:val="1"/>
      <w:numFmt w:val="decimal"/>
      <w:lvlText w:val="%7."/>
      <w:lvlJc w:val="left"/>
      <w:pPr>
        <w:ind w:left="5247" w:hanging="360"/>
      </w:pPr>
      <w:rPr>
        <w:rFonts w:cs="Times New Roman"/>
      </w:rPr>
    </w:lvl>
    <w:lvl w:ilvl="7" w:tplc="04100019" w:tentative="1">
      <w:start w:val="1"/>
      <w:numFmt w:val="lowerLetter"/>
      <w:lvlText w:val="%8."/>
      <w:lvlJc w:val="left"/>
      <w:pPr>
        <w:ind w:left="5967" w:hanging="360"/>
      </w:pPr>
      <w:rPr>
        <w:rFonts w:cs="Times New Roman"/>
      </w:rPr>
    </w:lvl>
    <w:lvl w:ilvl="8" w:tplc="0410001B" w:tentative="1">
      <w:start w:val="1"/>
      <w:numFmt w:val="lowerRoman"/>
      <w:lvlText w:val="%9."/>
      <w:lvlJc w:val="right"/>
      <w:pPr>
        <w:ind w:left="6687" w:hanging="180"/>
      </w:pPr>
      <w:rPr>
        <w:rFonts w:cs="Times New Roman"/>
      </w:rPr>
    </w:lvl>
  </w:abstractNum>
  <w:abstractNum w:abstractNumId="10">
    <w:nsid w:val="13B70B47"/>
    <w:multiLevelType w:val="hybridMultilevel"/>
    <w:tmpl w:val="E5EE9522"/>
    <w:lvl w:ilvl="0" w:tplc="E146FE92">
      <w:start w:val="1"/>
      <w:numFmt w:val="decimal"/>
      <w:lvlText w:val="%1."/>
      <w:lvlJc w:val="left"/>
      <w:pPr>
        <w:ind w:left="1063" w:hanging="360"/>
      </w:pPr>
      <w:rPr>
        <w:rFonts w:cs="Times New Roman"/>
      </w:rPr>
    </w:lvl>
    <w:lvl w:ilvl="1" w:tplc="04100019">
      <w:start w:val="1"/>
      <w:numFmt w:val="lowerLetter"/>
      <w:lvlText w:val="%2."/>
      <w:lvlJc w:val="left"/>
      <w:pPr>
        <w:ind w:left="1783" w:hanging="360"/>
      </w:pPr>
      <w:rPr>
        <w:rFonts w:cs="Times New Roman"/>
      </w:r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11">
    <w:nsid w:val="152B46EE"/>
    <w:multiLevelType w:val="hybridMultilevel"/>
    <w:tmpl w:val="8820CC78"/>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nsid w:val="160E3D95"/>
    <w:multiLevelType w:val="hybridMultilevel"/>
    <w:tmpl w:val="EE525AA8"/>
    <w:lvl w:ilvl="0" w:tplc="C4B25298">
      <w:start w:val="1"/>
      <w:numFmt w:val="lowerLetter"/>
      <w:lvlText w:val="%1)"/>
      <w:lvlJc w:val="left"/>
      <w:pPr>
        <w:ind w:left="1287" w:hanging="360"/>
      </w:pPr>
      <w:rPr>
        <w:rFonts w:cs="Times New Roman"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nsid w:val="16364182"/>
    <w:multiLevelType w:val="hybridMultilevel"/>
    <w:tmpl w:val="CA14F624"/>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nsid w:val="18384E40"/>
    <w:multiLevelType w:val="hybridMultilevel"/>
    <w:tmpl w:val="2EACEF08"/>
    <w:lvl w:ilvl="0" w:tplc="2D9872DE">
      <w:start w:val="1"/>
      <w:numFmt w:val="decimal"/>
      <w:lvlText w:val="%1."/>
      <w:lvlJc w:val="left"/>
      <w:pPr>
        <w:ind w:left="1063" w:hanging="360"/>
      </w:pPr>
      <w:rPr>
        <w:rFonts w:cs="Times New Roman"/>
      </w:r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15">
    <w:nsid w:val="1BF07043"/>
    <w:multiLevelType w:val="hybridMultilevel"/>
    <w:tmpl w:val="28AA6230"/>
    <w:lvl w:ilvl="0" w:tplc="4C1E8ED6">
      <w:start w:val="1"/>
      <w:numFmt w:val="decimal"/>
      <w:lvlText w:val="%1."/>
      <w:lvlJc w:val="left"/>
      <w:pPr>
        <w:ind w:left="927" w:hanging="360"/>
      </w:pPr>
      <w:rPr>
        <w:rFonts w:cs="Times New Roman"/>
      </w:r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16">
    <w:nsid w:val="1F677184"/>
    <w:multiLevelType w:val="hybridMultilevel"/>
    <w:tmpl w:val="6164B78C"/>
    <w:lvl w:ilvl="0" w:tplc="175203EE">
      <w:start w:val="1"/>
      <w:numFmt w:val="decimal"/>
      <w:lvlText w:val="%1."/>
      <w:lvlJc w:val="left"/>
      <w:pPr>
        <w:ind w:left="644" w:hanging="360"/>
      </w:pPr>
      <w:rPr>
        <w:rFonts w:ascii="Calibri" w:eastAsia="Calibri" w:hAnsi="Calibri" w:cs="Calibri"/>
        <w:sz w:val="22"/>
        <w:szCs w:val="22"/>
      </w:r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17">
    <w:nsid w:val="26280C31"/>
    <w:multiLevelType w:val="hybridMultilevel"/>
    <w:tmpl w:val="F56CC516"/>
    <w:lvl w:ilvl="0" w:tplc="6AD83E4E">
      <w:start w:val="1"/>
      <w:numFmt w:val="decimal"/>
      <w:lvlText w:val="%1."/>
      <w:lvlJc w:val="left"/>
      <w:pPr>
        <w:ind w:left="720" w:hanging="360"/>
      </w:pPr>
      <w:rPr>
        <w:rFonts w:hint="default"/>
        <w:color w:val="FF000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nsid w:val="26FA7042"/>
    <w:multiLevelType w:val="hybridMultilevel"/>
    <w:tmpl w:val="56D24510"/>
    <w:lvl w:ilvl="0" w:tplc="BEE26392">
      <w:start w:val="1"/>
      <w:numFmt w:val="decimal"/>
      <w:lvlText w:val="%1."/>
      <w:lvlJc w:val="left"/>
      <w:pPr>
        <w:ind w:left="1080" w:hanging="360"/>
      </w:pPr>
      <w:rPr>
        <w:rFonts w:hint="default"/>
        <w:b w:val="0"/>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19">
    <w:nsid w:val="2A692879"/>
    <w:multiLevelType w:val="hybridMultilevel"/>
    <w:tmpl w:val="300CC7B2"/>
    <w:lvl w:ilvl="0" w:tplc="1478AEAA">
      <w:start w:val="1"/>
      <w:numFmt w:val="decimal"/>
      <w:lvlText w:val="%1."/>
      <w:lvlJc w:val="left"/>
      <w:pPr>
        <w:ind w:left="1428" w:hanging="360"/>
      </w:pPr>
      <w:rPr>
        <w:rFonts w:cs="Times New Roman"/>
      </w:r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20">
    <w:nsid w:val="2ABB7299"/>
    <w:multiLevelType w:val="hybridMultilevel"/>
    <w:tmpl w:val="B8285FE6"/>
    <w:lvl w:ilvl="0" w:tplc="7F2401C2">
      <w:start w:val="4"/>
      <w:numFmt w:val="decimal"/>
      <w:lvlText w:val="%1"/>
      <w:lvlJc w:val="left"/>
      <w:pPr>
        <w:ind w:left="1063" w:hanging="360"/>
      </w:pPr>
      <w:rPr>
        <w:rFonts w:hint="default"/>
      </w:rPr>
    </w:lvl>
    <w:lvl w:ilvl="1" w:tplc="04100019" w:tentative="1">
      <w:start w:val="1"/>
      <w:numFmt w:val="lowerLetter"/>
      <w:lvlText w:val="%2."/>
      <w:lvlJc w:val="left"/>
      <w:pPr>
        <w:ind w:left="1783" w:hanging="360"/>
      </w:pPr>
    </w:lvl>
    <w:lvl w:ilvl="2" w:tplc="0410001B" w:tentative="1">
      <w:start w:val="1"/>
      <w:numFmt w:val="lowerRoman"/>
      <w:lvlText w:val="%3."/>
      <w:lvlJc w:val="right"/>
      <w:pPr>
        <w:ind w:left="2503" w:hanging="180"/>
      </w:pPr>
    </w:lvl>
    <w:lvl w:ilvl="3" w:tplc="0410000F" w:tentative="1">
      <w:start w:val="1"/>
      <w:numFmt w:val="decimal"/>
      <w:lvlText w:val="%4."/>
      <w:lvlJc w:val="left"/>
      <w:pPr>
        <w:ind w:left="3223" w:hanging="360"/>
      </w:pPr>
    </w:lvl>
    <w:lvl w:ilvl="4" w:tplc="04100019" w:tentative="1">
      <w:start w:val="1"/>
      <w:numFmt w:val="lowerLetter"/>
      <w:lvlText w:val="%5."/>
      <w:lvlJc w:val="left"/>
      <w:pPr>
        <w:ind w:left="3943" w:hanging="360"/>
      </w:pPr>
    </w:lvl>
    <w:lvl w:ilvl="5" w:tplc="0410001B" w:tentative="1">
      <w:start w:val="1"/>
      <w:numFmt w:val="lowerRoman"/>
      <w:lvlText w:val="%6."/>
      <w:lvlJc w:val="right"/>
      <w:pPr>
        <w:ind w:left="4663" w:hanging="180"/>
      </w:pPr>
    </w:lvl>
    <w:lvl w:ilvl="6" w:tplc="0410000F" w:tentative="1">
      <w:start w:val="1"/>
      <w:numFmt w:val="decimal"/>
      <w:lvlText w:val="%7."/>
      <w:lvlJc w:val="left"/>
      <w:pPr>
        <w:ind w:left="5383" w:hanging="360"/>
      </w:pPr>
    </w:lvl>
    <w:lvl w:ilvl="7" w:tplc="04100019" w:tentative="1">
      <w:start w:val="1"/>
      <w:numFmt w:val="lowerLetter"/>
      <w:lvlText w:val="%8."/>
      <w:lvlJc w:val="left"/>
      <w:pPr>
        <w:ind w:left="6103" w:hanging="360"/>
      </w:pPr>
    </w:lvl>
    <w:lvl w:ilvl="8" w:tplc="0410001B" w:tentative="1">
      <w:start w:val="1"/>
      <w:numFmt w:val="lowerRoman"/>
      <w:lvlText w:val="%9."/>
      <w:lvlJc w:val="right"/>
      <w:pPr>
        <w:ind w:left="6823" w:hanging="180"/>
      </w:pPr>
    </w:lvl>
  </w:abstractNum>
  <w:abstractNum w:abstractNumId="21">
    <w:nsid w:val="2C7C4067"/>
    <w:multiLevelType w:val="hybridMultilevel"/>
    <w:tmpl w:val="666E191A"/>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2">
    <w:nsid w:val="2CA74700"/>
    <w:multiLevelType w:val="hybridMultilevel"/>
    <w:tmpl w:val="C06EAC48"/>
    <w:lvl w:ilvl="0" w:tplc="0410000F">
      <w:start w:val="1"/>
      <w:numFmt w:val="decimal"/>
      <w:lvlText w:val="%1."/>
      <w:lvlJc w:val="left"/>
      <w:pPr>
        <w:ind w:left="720" w:hanging="360"/>
      </w:pPr>
      <w:rPr>
        <w:rFonts w:hint="default"/>
        <w:b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3">
    <w:nsid w:val="31DB56BB"/>
    <w:multiLevelType w:val="hybridMultilevel"/>
    <w:tmpl w:val="F5DEC82E"/>
    <w:lvl w:ilvl="0" w:tplc="24D8C110">
      <w:start w:val="1"/>
      <w:numFmt w:val="decimal"/>
      <w:lvlText w:val="%1."/>
      <w:lvlJc w:val="left"/>
      <w:pPr>
        <w:ind w:left="1783" w:hanging="360"/>
      </w:pPr>
      <w:rPr>
        <w:rFonts w:cs="Times New Roman"/>
      </w:r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24">
    <w:nsid w:val="3318562F"/>
    <w:multiLevelType w:val="hybridMultilevel"/>
    <w:tmpl w:val="E6D05080"/>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5">
    <w:nsid w:val="3D110229"/>
    <w:multiLevelType w:val="hybridMultilevel"/>
    <w:tmpl w:val="A0CAF404"/>
    <w:lvl w:ilvl="0" w:tplc="0410000F">
      <w:start w:val="1"/>
      <w:numFmt w:val="decimal"/>
      <w:lvlText w:val="%1."/>
      <w:lvlJc w:val="left"/>
      <w:pPr>
        <w:ind w:left="720" w:hanging="360"/>
      </w:pPr>
      <w:rPr>
        <w:rFonts w:hint="default"/>
        <w:b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6">
    <w:nsid w:val="424E60FA"/>
    <w:multiLevelType w:val="hybridMultilevel"/>
    <w:tmpl w:val="377887A4"/>
    <w:lvl w:ilvl="0" w:tplc="00CABED2">
      <w:start w:val="1"/>
      <w:numFmt w:val="decimal"/>
      <w:lvlText w:val="%1."/>
      <w:lvlJc w:val="left"/>
      <w:pPr>
        <w:ind w:left="720" w:hanging="360"/>
      </w:pPr>
      <w:rPr>
        <w:rFonts w:hint="default"/>
        <w:color w:val="FF000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7">
    <w:nsid w:val="45407C15"/>
    <w:multiLevelType w:val="hybridMultilevel"/>
    <w:tmpl w:val="28E0761E"/>
    <w:lvl w:ilvl="0" w:tplc="D55EF1B4">
      <w:start w:val="1"/>
      <w:numFmt w:val="decimal"/>
      <w:lvlText w:val="%1."/>
      <w:lvlJc w:val="left"/>
      <w:pPr>
        <w:ind w:left="1068" w:hanging="360"/>
      </w:pPr>
      <w:rPr>
        <w:rFonts w:cs="Times New Roman"/>
      </w:rPr>
    </w:lvl>
    <w:lvl w:ilvl="1" w:tplc="04100019">
      <w:start w:val="1"/>
      <w:numFmt w:val="lowerLetter"/>
      <w:lvlText w:val="%2."/>
      <w:lvlJc w:val="left"/>
      <w:pPr>
        <w:ind w:left="1788" w:hanging="360"/>
      </w:pPr>
      <w:rPr>
        <w:rFonts w:cs="Times New Roman"/>
      </w:r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28">
    <w:nsid w:val="45FD3010"/>
    <w:multiLevelType w:val="hybridMultilevel"/>
    <w:tmpl w:val="AF4A41A6"/>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9">
    <w:nsid w:val="46C12F25"/>
    <w:multiLevelType w:val="hybridMultilevel"/>
    <w:tmpl w:val="1F9CEF34"/>
    <w:lvl w:ilvl="0" w:tplc="64A6C6BC">
      <w:start w:val="1"/>
      <w:numFmt w:val="decimal"/>
      <w:lvlText w:val="%1."/>
      <w:lvlJc w:val="left"/>
      <w:pPr>
        <w:ind w:left="1420" w:hanging="360"/>
      </w:pPr>
      <w:rPr>
        <w:rFonts w:asciiTheme="minorHAnsi" w:hAnsiTheme="minorHAnsi" w:cs="Times New Roman" w:hint="default"/>
        <w:sz w:val="22"/>
        <w:szCs w:val="22"/>
      </w:r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30">
    <w:nsid w:val="4B3C06B9"/>
    <w:multiLevelType w:val="hybridMultilevel"/>
    <w:tmpl w:val="A72CE948"/>
    <w:lvl w:ilvl="0" w:tplc="FF308310">
      <w:start w:val="1"/>
      <w:numFmt w:val="decimal"/>
      <w:lvlText w:val="%1."/>
      <w:lvlJc w:val="left"/>
      <w:pPr>
        <w:ind w:left="720" w:hanging="360"/>
      </w:pPr>
      <w:rPr>
        <w:rFonts w:cs="Times New Roman" w:hint="default"/>
        <w:b w:val="0"/>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31">
    <w:nsid w:val="4CCD212A"/>
    <w:multiLevelType w:val="hybridMultilevel"/>
    <w:tmpl w:val="2EFE11B0"/>
    <w:lvl w:ilvl="0" w:tplc="0B809AA6">
      <w:start w:val="1"/>
      <w:numFmt w:val="decimal"/>
      <w:lvlText w:val="%1."/>
      <w:lvlJc w:val="left"/>
      <w:pPr>
        <w:ind w:left="720" w:hanging="360"/>
      </w:pPr>
      <w:rPr>
        <w:rFonts w:hint="default"/>
        <w:b w:val="0"/>
        <w:color w:val="auto"/>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2">
    <w:nsid w:val="4D893396"/>
    <w:multiLevelType w:val="hybridMultilevel"/>
    <w:tmpl w:val="C01EEA2C"/>
    <w:lvl w:ilvl="0" w:tplc="306AB61C">
      <w:start w:val="1"/>
      <w:numFmt w:val="lowerLetter"/>
      <w:lvlText w:val="%1)"/>
      <w:lvlJc w:val="left"/>
      <w:pPr>
        <w:ind w:left="720" w:hanging="360"/>
      </w:pPr>
      <w:rPr>
        <w:rFonts w:hint="default"/>
        <w:b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3">
    <w:nsid w:val="4E43376F"/>
    <w:multiLevelType w:val="hybridMultilevel"/>
    <w:tmpl w:val="4DB0F080"/>
    <w:lvl w:ilvl="0" w:tplc="CF8EFE2A">
      <w:start w:val="1"/>
      <w:numFmt w:val="decimal"/>
      <w:lvlText w:val="%1."/>
      <w:lvlJc w:val="left"/>
      <w:pPr>
        <w:ind w:left="1423" w:hanging="360"/>
      </w:pPr>
      <w:rPr>
        <w:rFonts w:cs="Times New Roman"/>
      </w:rPr>
    </w:lvl>
    <w:lvl w:ilvl="1" w:tplc="04100019">
      <w:start w:val="1"/>
      <w:numFmt w:val="lowerLetter"/>
      <w:lvlText w:val="%2."/>
      <w:lvlJc w:val="left"/>
      <w:pPr>
        <w:ind w:left="2143" w:hanging="360"/>
      </w:pPr>
      <w:rPr>
        <w:rFonts w:cs="Times New Roman"/>
      </w:r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34">
    <w:nsid w:val="523D27D5"/>
    <w:multiLevelType w:val="hybridMultilevel"/>
    <w:tmpl w:val="5BA09E78"/>
    <w:lvl w:ilvl="0" w:tplc="4BD6E5E6">
      <w:start w:val="1"/>
      <w:numFmt w:val="decimal"/>
      <w:lvlText w:val="%1."/>
      <w:lvlJc w:val="left"/>
      <w:pPr>
        <w:ind w:left="1063" w:hanging="360"/>
      </w:pPr>
      <w:rPr>
        <w:rFonts w:cs="Times New Roman"/>
      </w:r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35">
    <w:nsid w:val="54B15351"/>
    <w:multiLevelType w:val="hybridMultilevel"/>
    <w:tmpl w:val="2F041106"/>
    <w:lvl w:ilvl="0" w:tplc="71FC4802">
      <w:start w:val="1"/>
      <w:numFmt w:val="decimal"/>
      <w:lvlText w:val="%1."/>
      <w:lvlJc w:val="left"/>
      <w:pPr>
        <w:ind w:left="1423" w:hanging="360"/>
      </w:pPr>
      <w:rPr>
        <w:rFonts w:ascii="Calibri" w:hAnsi="Calibri" w:cs="Times New Roman" w:hint="default"/>
        <w:b w:val="0"/>
        <w:sz w:val="22"/>
        <w:szCs w:val="22"/>
      </w:r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36">
    <w:nsid w:val="604E681A"/>
    <w:multiLevelType w:val="hybridMultilevel"/>
    <w:tmpl w:val="351CF0F8"/>
    <w:lvl w:ilvl="0" w:tplc="14602DF0">
      <w:start w:val="1"/>
      <w:numFmt w:val="decimal"/>
      <w:lvlText w:val="%1."/>
      <w:lvlJc w:val="left"/>
      <w:pPr>
        <w:ind w:left="720" w:hanging="360"/>
      </w:pPr>
      <w:rPr>
        <w:rFonts w:hint="default"/>
        <w:b w:val="0"/>
        <w:color w:val="FF000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7">
    <w:nsid w:val="6086522F"/>
    <w:multiLevelType w:val="hybridMultilevel"/>
    <w:tmpl w:val="C2827126"/>
    <w:lvl w:ilvl="0" w:tplc="698C8398">
      <w:start w:val="5"/>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8">
    <w:nsid w:val="62860466"/>
    <w:multiLevelType w:val="hybridMultilevel"/>
    <w:tmpl w:val="9CDC44DA"/>
    <w:lvl w:ilvl="0" w:tplc="0410000F">
      <w:start w:val="1"/>
      <w:numFmt w:val="decimal"/>
      <w:lvlText w:val="%1."/>
      <w:lvlJc w:val="left"/>
      <w:pPr>
        <w:ind w:left="720" w:hanging="360"/>
      </w:pPr>
      <w:rPr>
        <w:rFonts w:hint="default"/>
        <w:b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9">
    <w:nsid w:val="63A0491D"/>
    <w:multiLevelType w:val="hybridMultilevel"/>
    <w:tmpl w:val="5128DE54"/>
    <w:lvl w:ilvl="0" w:tplc="2E54AF86">
      <w:start w:val="1"/>
      <w:numFmt w:val="decimal"/>
      <w:lvlText w:val="%1."/>
      <w:lvlJc w:val="left"/>
      <w:pPr>
        <w:ind w:left="644" w:hanging="360"/>
      </w:pPr>
      <w:rPr>
        <w:rFonts w:hint="default"/>
      </w:r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40">
    <w:nsid w:val="6ADB161A"/>
    <w:multiLevelType w:val="hybridMultilevel"/>
    <w:tmpl w:val="E744B532"/>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1">
    <w:nsid w:val="6DA76CC4"/>
    <w:multiLevelType w:val="hybridMultilevel"/>
    <w:tmpl w:val="FBF0D200"/>
    <w:lvl w:ilvl="0" w:tplc="095C70F6">
      <w:start w:val="1"/>
      <w:numFmt w:val="decimal"/>
      <w:lvlText w:val="%1."/>
      <w:lvlJc w:val="left"/>
      <w:pPr>
        <w:ind w:left="720" w:hanging="360"/>
      </w:pPr>
      <w:rPr>
        <w:rFonts w:cs="Calibri" w:hint="default"/>
        <w:b w:val="0"/>
        <w:color w:val="FF000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2">
    <w:nsid w:val="6EC962A9"/>
    <w:multiLevelType w:val="hybridMultilevel"/>
    <w:tmpl w:val="292241D4"/>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3">
    <w:nsid w:val="748567BA"/>
    <w:multiLevelType w:val="hybridMultilevel"/>
    <w:tmpl w:val="04BE67C6"/>
    <w:lvl w:ilvl="0" w:tplc="8230F5A0">
      <w:start w:val="1"/>
      <w:numFmt w:val="decimal"/>
      <w:lvlText w:val="%1."/>
      <w:lvlJc w:val="left"/>
      <w:pPr>
        <w:ind w:left="927" w:hanging="360"/>
      </w:pPr>
      <w:rPr>
        <w:rFonts w:ascii="Calibri" w:eastAsia="Times New Roman" w:hAnsi="Calibri" w:cs="Calibri"/>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4">
    <w:nsid w:val="7BCF09E8"/>
    <w:multiLevelType w:val="hybridMultilevel"/>
    <w:tmpl w:val="EC947EC4"/>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5">
    <w:nsid w:val="7EAB33EF"/>
    <w:multiLevelType w:val="hybridMultilevel"/>
    <w:tmpl w:val="6A163910"/>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num>
  <w:num w:numId="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8"/>
  </w:num>
  <w:num w:numId="10">
    <w:abstractNumId w:val="43"/>
  </w:num>
  <w:num w:numId="11">
    <w:abstractNumId w:val="12"/>
  </w:num>
  <w:num w:numId="12">
    <w:abstractNumId w:val="45"/>
  </w:num>
  <w:num w:numId="13">
    <w:abstractNumId w:val="16"/>
  </w:num>
  <w:num w:numId="14">
    <w:abstractNumId w:val="11"/>
  </w:num>
  <w:num w:numId="15">
    <w:abstractNumId w:val="28"/>
  </w:num>
  <w:num w:numId="16">
    <w:abstractNumId w:val="41"/>
  </w:num>
  <w:num w:numId="17">
    <w:abstractNumId w:val="30"/>
  </w:num>
  <w:num w:numId="18">
    <w:abstractNumId w:val="42"/>
  </w:num>
  <w:num w:numId="19">
    <w:abstractNumId w:val="32"/>
  </w:num>
  <w:num w:numId="20">
    <w:abstractNumId w:val="17"/>
  </w:num>
  <w:num w:numId="21">
    <w:abstractNumId w:val="26"/>
  </w:num>
  <w:num w:numId="22">
    <w:abstractNumId w:val="1"/>
  </w:num>
  <w:num w:numId="23">
    <w:abstractNumId w:val="21"/>
  </w:num>
  <w:num w:numId="24">
    <w:abstractNumId w:val="7"/>
  </w:num>
  <w:num w:numId="25">
    <w:abstractNumId w:val="20"/>
  </w:num>
  <w:num w:numId="26">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8"/>
  </w:num>
  <w:num w:numId="33">
    <w:abstractNumId w:val="22"/>
  </w:num>
  <w:num w:numId="34">
    <w:abstractNumId w:val="8"/>
  </w:num>
  <w:num w:numId="35">
    <w:abstractNumId w:val="3"/>
  </w:num>
  <w:num w:numId="36">
    <w:abstractNumId w:val="9"/>
  </w:num>
  <w:num w:numId="37">
    <w:abstractNumId w:val="13"/>
  </w:num>
  <w:num w:numId="38">
    <w:abstractNumId w:val="24"/>
  </w:num>
  <w:num w:numId="39">
    <w:abstractNumId w:val="37"/>
  </w:num>
  <w:num w:numId="40">
    <w:abstractNumId w:val="36"/>
  </w:num>
  <w:num w:numId="41">
    <w:abstractNumId w:val="39"/>
  </w:num>
  <w:num w:numId="42">
    <w:abstractNumId w:val="0"/>
  </w:num>
  <w:num w:numId="43">
    <w:abstractNumId w:val="25"/>
  </w:num>
  <w:num w:numId="44">
    <w:abstractNumId w:val="31"/>
  </w:num>
  <w:num w:numId="45">
    <w:abstractNumId w:val="44"/>
  </w:num>
  <w:num w:numId="46">
    <w:abstractNumId w:val="40"/>
  </w:num>
  <w:num w:numId="4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9"/>
  <w:hyphenationZone w:val="283"/>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68D4"/>
    <w:rsid w:val="000445B5"/>
    <w:rsid w:val="00052D2D"/>
    <w:rsid w:val="0005523F"/>
    <w:rsid w:val="000567C9"/>
    <w:rsid w:val="000A0DAE"/>
    <w:rsid w:val="000B5B3E"/>
    <w:rsid w:val="000B5F07"/>
    <w:rsid w:val="000E1B25"/>
    <w:rsid w:val="000F027F"/>
    <w:rsid w:val="001061FC"/>
    <w:rsid w:val="00152705"/>
    <w:rsid w:val="001531C4"/>
    <w:rsid w:val="00155C2D"/>
    <w:rsid w:val="00155EA0"/>
    <w:rsid w:val="00170C7A"/>
    <w:rsid w:val="00192CAF"/>
    <w:rsid w:val="00194934"/>
    <w:rsid w:val="001C4FE5"/>
    <w:rsid w:val="001E3EF3"/>
    <w:rsid w:val="001F2A35"/>
    <w:rsid w:val="001F3713"/>
    <w:rsid w:val="00212534"/>
    <w:rsid w:val="0022645D"/>
    <w:rsid w:val="002462C8"/>
    <w:rsid w:val="00282B6F"/>
    <w:rsid w:val="002978A2"/>
    <w:rsid w:val="002B500C"/>
    <w:rsid w:val="002D309E"/>
    <w:rsid w:val="002F7766"/>
    <w:rsid w:val="00316FFC"/>
    <w:rsid w:val="0033232D"/>
    <w:rsid w:val="003404C4"/>
    <w:rsid w:val="00346EF0"/>
    <w:rsid w:val="00394778"/>
    <w:rsid w:val="003E2964"/>
    <w:rsid w:val="0043353E"/>
    <w:rsid w:val="00433EBB"/>
    <w:rsid w:val="00444DB1"/>
    <w:rsid w:val="004905EE"/>
    <w:rsid w:val="004C3DE0"/>
    <w:rsid w:val="004F5826"/>
    <w:rsid w:val="00512845"/>
    <w:rsid w:val="00526473"/>
    <w:rsid w:val="00533209"/>
    <w:rsid w:val="00537E98"/>
    <w:rsid w:val="005521A2"/>
    <w:rsid w:val="00563226"/>
    <w:rsid w:val="005668F6"/>
    <w:rsid w:val="005711A1"/>
    <w:rsid w:val="005874C0"/>
    <w:rsid w:val="005B51D0"/>
    <w:rsid w:val="005D7D1F"/>
    <w:rsid w:val="005E26D9"/>
    <w:rsid w:val="005E3CC4"/>
    <w:rsid w:val="005F2382"/>
    <w:rsid w:val="00613AB6"/>
    <w:rsid w:val="00615A8E"/>
    <w:rsid w:val="00641328"/>
    <w:rsid w:val="00662215"/>
    <w:rsid w:val="006A0110"/>
    <w:rsid w:val="006D00B2"/>
    <w:rsid w:val="006F0853"/>
    <w:rsid w:val="006F4EF9"/>
    <w:rsid w:val="00713837"/>
    <w:rsid w:val="007178CB"/>
    <w:rsid w:val="00726785"/>
    <w:rsid w:val="007331B6"/>
    <w:rsid w:val="00736EC3"/>
    <w:rsid w:val="0074142B"/>
    <w:rsid w:val="007524A0"/>
    <w:rsid w:val="00796590"/>
    <w:rsid w:val="007A29EB"/>
    <w:rsid w:val="007A4998"/>
    <w:rsid w:val="007D4771"/>
    <w:rsid w:val="007E5C42"/>
    <w:rsid w:val="00816703"/>
    <w:rsid w:val="008201A3"/>
    <w:rsid w:val="008334EB"/>
    <w:rsid w:val="00845A8B"/>
    <w:rsid w:val="008A206F"/>
    <w:rsid w:val="008F002B"/>
    <w:rsid w:val="00905592"/>
    <w:rsid w:val="00922168"/>
    <w:rsid w:val="00962DFE"/>
    <w:rsid w:val="00963BB5"/>
    <w:rsid w:val="00965F9D"/>
    <w:rsid w:val="009668D4"/>
    <w:rsid w:val="009867BA"/>
    <w:rsid w:val="009A1DA3"/>
    <w:rsid w:val="009B1E51"/>
    <w:rsid w:val="009C698D"/>
    <w:rsid w:val="009F0F2A"/>
    <w:rsid w:val="00A11407"/>
    <w:rsid w:val="00A1375D"/>
    <w:rsid w:val="00A17C3A"/>
    <w:rsid w:val="00A63786"/>
    <w:rsid w:val="00A86023"/>
    <w:rsid w:val="00AB30BC"/>
    <w:rsid w:val="00AD16FA"/>
    <w:rsid w:val="00B42895"/>
    <w:rsid w:val="00B544B7"/>
    <w:rsid w:val="00B76FD0"/>
    <w:rsid w:val="00B8637D"/>
    <w:rsid w:val="00B9257C"/>
    <w:rsid w:val="00BD56E1"/>
    <w:rsid w:val="00BE17CE"/>
    <w:rsid w:val="00BE70AC"/>
    <w:rsid w:val="00BF2768"/>
    <w:rsid w:val="00BF4C06"/>
    <w:rsid w:val="00C27722"/>
    <w:rsid w:val="00C40BF1"/>
    <w:rsid w:val="00C5655A"/>
    <w:rsid w:val="00C57B06"/>
    <w:rsid w:val="00C71265"/>
    <w:rsid w:val="00C76FA0"/>
    <w:rsid w:val="00C95CFA"/>
    <w:rsid w:val="00CA4D33"/>
    <w:rsid w:val="00D1737B"/>
    <w:rsid w:val="00D46527"/>
    <w:rsid w:val="00D515E0"/>
    <w:rsid w:val="00D64AE8"/>
    <w:rsid w:val="00D7540B"/>
    <w:rsid w:val="00DA50E0"/>
    <w:rsid w:val="00DC0D0D"/>
    <w:rsid w:val="00DC5A27"/>
    <w:rsid w:val="00E03447"/>
    <w:rsid w:val="00E16161"/>
    <w:rsid w:val="00E31A37"/>
    <w:rsid w:val="00E44C34"/>
    <w:rsid w:val="00E6047B"/>
    <w:rsid w:val="00E6274E"/>
    <w:rsid w:val="00E65737"/>
    <w:rsid w:val="00E73CD0"/>
    <w:rsid w:val="00E73DC7"/>
    <w:rsid w:val="00E80FDC"/>
    <w:rsid w:val="00E83D27"/>
    <w:rsid w:val="00EA3382"/>
    <w:rsid w:val="00EB5E22"/>
    <w:rsid w:val="00EC20F2"/>
    <w:rsid w:val="00ED01CB"/>
    <w:rsid w:val="00ED74B9"/>
    <w:rsid w:val="00EF4BCD"/>
    <w:rsid w:val="00EF7E6A"/>
    <w:rsid w:val="00F10EE4"/>
    <w:rsid w:val="00F113B4"/>
    <w:rsid w:val="00F140FF"/>
    <w:rsid w:val="00F2009C"/>
    <w:rsid w:val="00F37906"/>
    <w:rsid w:val="00F51657"/>
    <w:rsid w:val="00F73EB2"/>
    <w:rsid w:val="00F75A86"/>
    <w:rsid w:val="00F85222"/>
    <w:rsid w:val="00F94C5F"/>
    <w:rsid w:val="00FB3E31"/>
    <w:rsid w:val="00FB5BDF"/>
    <w:rsid w:val="00FF66D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2D309E"/>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E83D27"/>
    <w:pPr>
      <w:ind w:left="720"/>
      <w:contextualSpacing/>
    </w:pPr>
  </w:style>
  <w:style w:type="paragraph" w:styleId="Testofumetto">
    <w:name w:val="Balloon Text"/>
    <w:basedOn w:val="Normale"/>
    <w:link w:val="TestofumettoCarattere"/>
    <w:uiPriority w:val="99"/>
    <w:semiHidden/>
    <w:unhideWhenUsed/>
    <w:rsid w:val="00212534"/>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212534"/>
    <w:rPr>
      <w:rFonts w:ascii="Tahoma" w:hAnsi="Tahoma" w:cs="Tahoma"/>
      <w:sz w:val="16"/>
      <w:szCs w:val="16"/>
    </w:rPr>
  </w:style>
  <w:style w:type="paragraph" w:styleId="Intestazione">
    <w:name w:val="header"/>
    <w:basedOn w:val="Normale"/>
    <w:link w:val="IntestazioneCarattere"/>
    <w:uiPriority w:val="99"/>
    <w:unhideWhenUsed/>
    <w:rsid w:val="00AB30BC"/>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AB30BC"/>
  </w:style>
  <w:style w:type="paragraph" w:styleId="Pidipagina">
    <w:name w:val="footer"/>
    <w:basedOn w:val="Normale"/>
    <w:link w:val="PidipaginaCarattere"/>
    <w:uiPriority w:val="99"/>
    <w:unhideWhenUsed/>
    <w:rsid w:val="00C57B06"/>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C57B0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2D309E"/>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E83D27"/>
    <w:pPr>
      <w:ind w:left="720"/>
      <w:contextualSpacing/>
    </w:pPr>
  </w:style>
  <w:style w:type="paragraph" w:styleId="Testofumetto">
    <w:name w:val="Balloon Text"/>
    <w:basedOn w:val="Normale"/>
    <w:link w:val="TestofumettoCarattere"/>
    <w:uiPriority w:val="99"/>
    <w:semiHidden/>
    <w:unhideWhenUsed/>
    <w:rsid w:val="00212534"/>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212534"/>
    <w:rPr>
      <w:rFonts w:ascii="Tahoma" w:hAnsi="Tahoma" w:cs="Tahoma"/>
      <w:sz w:val="16"/>
      <w:szCs w:val="16"/>
    </w:rPr>
  </w:style>
  <w:style w:type="paragraph" w:styleId="Intestazione">
    <w:name w:val="header"/>
    <w:basedOn w:val="Normale"/>
    <w:link w:val="IntestazioneCarattere"/>
    <w:uiPriority w:val="99"/>
    <w:unhideWhenUsed/>
    <w:rsid w:val="00AB30BC"/>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AB30BC"/>
  </w:style>
  <w:style w:type="paragraph" w:styleId="Pidipagina">
    <w:name w:val="footer"/>
    <w:basedOn w:val="Normale"/>
    <w:link w:val="PidipaginaCarattere"/>
    <w:uiPriority w:val="99"/>
    <w:unhideWhenUsed/>
    <w:rsid w:val="00C57B06"/>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C57B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hyperlink" Target="http://bd01.leggiditalia.it/cgi-bin/FulShow?TIPO=5&amp;NOTXT=1&amp;KEY=01LX0000143551ART113" TargetMode="External"/><Relationship Id="rId4" Type="http://schemas.microsoft.com/office/2007/relationships/stylesWithEffects" Target="stylesWithEffects.xml"/><Relationship Id="rId9" Type="http://schemas.openxmlformats.org/officeDocument/2006/relationships/hyperlink" Target="http://bd01.leggiditalia.it/cgi-bin/FulShow?TIPO=5&amp;NOTXT=1&amp;KEY=01LX0000143551ART112" TargetMode="External"/><Relationship Id="rId14" Type="http://schemas.openxmlformats.org/officeDocument/2006/relationships/footer" Target="footer2.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5A8E08-18E1-4F99-916E-087B8A0EFD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634</TotalTime>
  <Pages>21</Pages>
  <Words>10476</Words>
  <Characters>59716</Characters>
  <Application>Microsoft Office Word</Application>
  <DocSecurity>0</DocSecurity>
  <Lines>497</Lines>
  <Paragraphs>140</Paragraphs>
  <ScaleCrop>false</ScaleCrop>
  <HeadingPairs>
    <vt:vector size="2" baseType="variant">
      <vt:variant>
        <vt:lpstr>Titolo</vt:lpstr>
      </vt:variant>
      <vt:variant>
        <vt:i4>1</vt:i4>
      </vt:variant>
    </vt:vector>
  </HeadingPairs>
  <TitlesOfParts>
    <vt:vector size="1" baseType="lpstr">
      <vt:lpstr/>
    </vt:vector>
  </TitlesOfParts>
  <Company>Provincia di Roma</Company>
  <LinksUpToDate>false</LinksUpToDate>
  <CharactersWithSpaces>70052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Berneschi Paola</dc:creator>
  <cp:keywords/>
  <dc:description/>
  <cp:lastModifiedBy>Mautone Valentina</cp:lastModifiedBy>
  <cp:revision>204</cp:revision>
  <cp:lastPrinted>2014-12-11T18:32:00Z</cp:lastPrinted>
  <dcterms:created xsi:type="dcterms:W3CDTF">2014-12-11T12:42:00Z</dcterms:created>
  <dcterms:modified xsi:type="dcterms:W3CDTF">2014-12-12T16:29:00Z</dcterms:modified>
</cp:coreProperties>
</file>